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0C5DC9">
            <w:pPr>
              <w:jc w:val="center"/>
              <w:rPr>
                <w:rFonts w:ascii="Arial" w:hAnsi="Arial"/>
                <w:lang w:val="en-GB"/>
              </w:rPr>
            </w:pPr>
            <w:r>
              <w:rPr>
                <w:rFonts w:ascii="Arial" w:hAnsi="Arial"/>
                <w:noProof/>
              </w:rPr>
              <w:drawing>
                <wp:inline distT="0" distB="0" distL="0" distR="0" wp14:anchorId="6D82B9CD" wp14:editId="4B1EDC84">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Pr="00F23E8B" w:rsidRDefault="00B835FC" w:rsidP="00F23E8B">
            <w:pPr>
              <w:pStyle w:val="Heading1"/>
              <w:rPr>
                <w:rFonts w:ascii="Arial" w:hAnsi="Arial"/>
                <w:sz w:val="28"/>
                <w:u w:val="none"/>
              </w:rPr>
            </w:pPr>
            <w:r>
              <w:rPr>
                <w:rFonts w:ascii="Arial" w:hAnsi="Arial"/>
                <w:sz w:val="28"/>
                <w:u w:val="none"/>
              </w:rPr>
              <w:t>COURSE OUTLINE</w:t>
            </w:r>
          </w:p>
        </w:tc>
      </w:tr>
      <w:tr w:rsidR="00D1300B">
        <w:trPr>
          <w:cantSplit/>
        </w:trPr>
        <w:tc>
          <w:tcPr>
            <w:tcW w:w="2518" w:type="dxa"/>
          </w:tcPr>
          <w:p w:rsidR="00F23E8B" w:rsidRDefault="00F23E8B">
            <w:pPr>
              <w:rPr>
                <w:rFonts w:ascii="Arial" w:hAnsi="Arial"/>
                <w:b/>
                <w:lang w:val="en-GB"/>
              </w:rPr>
            </w:pPr>
          </w:p>
          <w:p w:rsidR="00D1300B" w:rsidRPr="00F23E8B" w:rsidRDefault="00D1300B">
            <w:pPr>
              <w:rPr>
                <w:rFonts w:ascii="Arial" w:hAnsi="Arial"/>
                <w:b/>
                <w:lang w:val="en-GB"/>
              </w:rPr>
            </w:pPr>
            <w:r>
              <w:rPr>
                <w:rFonts w:ascii="Arial" w:hAnsi="Arial"/>
                <w:b/>
                <w:lang w:val="en-GB"/>
              </w:rPr>
              <w:t>COURSE TITLE:</w:t>
            </w:r>
          </w:p>
        </w:tc>
        <w:tc>
          <w:tcPr>
            <w:tcW w:w="7040" w:type="dxa"/>
            <w:gridSpan w:val="5"/>
          </w:tcPr>
          <w:p w:rsidR="00F23E8B" w:rsidRPr="000F7CC6" w:rsidRDefault="000F7CC6" w:rsidP="00F23E8B">
            <w:pPr>
              <w:pStyle w:val="Heading4"/>
              <w:rPr>
                <w:rFonts w:ascii="Arial" w:hAnsi="Arial" w:cs="Arial"/>
                <w:b w:val="0"/>
                <w:color w:val="FF0000"/>
                <w:sz w:val="24"/>
                <w:szCs w:val="24"/>
              </w:rPr>
            </w:pPr>
            <w:r w:rsidRPr="000F7CC6">
              <w:rPr>
                <w:rFonts w:ascii="Arial" w:hAnsi="Arial" w:cs="Arial"/>
                <w:b w:val="0"/>
                <w:sz w:val="24"/>
                <w:szCs w:val="24"/>
              </w:rPr>
              <w:t>2</w:t>
            </w:r>
            <w:r w:rsidRPr="000F7CC6">
              <w:rPr>
                <w:rFonts w:ascii="Arial" w:hAnsi="Arial" w:cs="Arial"/>
                <w:b w:val="0"/>
                <w:sz w:val="24"/>
                <w:szCs w:val="24"/>
                <w:vertAlign w:val="superscript"/>
              </w:rPr>
              <w:t>nd</w:t>
            </w:r>
            <w:r w:rsidRPr="000F7CC6">
              <w:rPr>
                <w:rFonts w:ascii="Arial" w:hAnsi="Arial" w:cs="Arial"/>
                <w:b w:val="0"/>
                <w:sz w:val="24"/>
                <w:szCs w:val="24"/>
              </w:rPr>
              <w:t xml:space="preserve"> Year Fish &amp; Wildlife Field Camp </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23E8B">
            <w:pPr>
              <w:rPr>
                <w:rFonts w:ascii="Arial" w:hAnsi="Arial"/>
              </w:rPr>
            </w:pPr>
            <w:r>
              <w:rPr>
                <w:rFonts w:ascii="Arial" w:hAnsi="Arial"/>
              </w:rPr>
              <w:t>NRT 251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B2A8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F</w:t>
            </w:r>
            <w:r w:rsidR="0032303D">
              <w:rPr>
                <w:rFonts w:ascii="Arial" w:hAnsi="Arial"/>
              </w:rPr>
              <w:t xml:space="preserve">ish </w:t>
            </w:r>
            <w:r>
              <w:rPr>
                <w:rFonts w:ascii="Arial" w:hAnsi="Arial"/>
              </w:rPr>
              <w:t>&amp; W</w:t>
            </w:r>
            <w:r w:rsidR="0032303D">
              <w:rPr>
                <w:rFonts w:ascii="Arial" w:hAnsi="Arial"/>
              </w:rPr>
              <w:t>ildlife</w:t>
            </w:r>
            <w:r>
              <w:rPr>
                <w:rFonts w:ascii="Arial" w:hAnsi="Arial"/>
              </w:rPr>
              <w:t xml:space="preserve"> Conservation Technician</w:t>
            </w:r>
          </w:p>
          <w:p w:rsidR="00F23E8B" w:rsidRDefault="00F23E8B" w:rsidP="001D62C5">
            <w:pPr>
              <w:rPr>
                <w:rFonts w:ascii="Arial" w:hAnsi="Arial"/>
              </w:rPr>
            </w:pPr>
          </w:p>
          <w:p w:rsidR="001D62C5" w:rsidRDefault="001D62C5" w:rsidP="001D62C5">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F7CC6" w:rsidP="00474F61">
            <w:pPr>
              <w:rPr>
                <w:rFonts w:ascii="Arial" w:hAnsi="Arial"/>
              </w:rPr>
            </w:pPr>
            <w:r>
              <w:rPr>
                <w:rFonts w:ascii="Arial" w:hAnsi="Arial"/>
              </w:rPr>
              <w:t>Ryan</w:t>
            </w:r>
            <w:r w:rsidR="00CB2A80">
              <w:rPr>
                <w:rFonts w:ascii="Arial" w:hAnsi="Arial"/>
              </w:rPr>
              <w:t xml:space="preserve"> Namespetra</w:t>
            </w:r>
            <w:r w:rsidR="0016169C">
              <w:rPr>
                <w:rFonts w:ascii="Arial" w:hAnsi="Arial"/>
              </w:rPr>
              <w:t xml:space="preserve"> (Coordinator)</w:t>
            </w:r>
            <w:r>
              <w:rPr>
                <w:rFonts w:ascii="Arial" w:hAnsi="Arial"/>
              </w:rPr>
              <w:t xml:space="preserve"> / Rob</w:t>
            </w:r>
            <w:r w:rsidR="00474F61">
              <w:rPr>
                <w:rFonts w:ascii="Arial" w:hAnsi="Arial"/>
              </w:rPr>
              <w:t xml:space="preserve"> Routledge</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6A682E" w:rsidP="00474F61">
            <w:pPr>
              <w:rPr>
                <w:rFonts w:ascii="Arial" w:hAnsi="Arial"/>
              </w:rPr>
            </w:pPr>
            <w:r>
              <w:rPr>
                <w:rFonts w:ascii="Arial" w:hAnsi="Arial"/>
              </w:rPr>
              <w:t>June</w:t>
            </w:r>
            <w:r w:rsidR="00F23E8B">
              <w:rPr>
                <w:rFonts w:ascii="Arial" w:hAnsi="Arial"/>
              </w:rPr>
              <w:t xml:space="preserve"> 201</w:t>
            </w:r>
            <w:r w:rsidR="005E57DF">
              <w:rPr>
                <w:rFonts w:ascii="Arial" w:hAnsi="Arial"/>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F23E8B" w:rsidP="00F62E7B">
            <w:pPr>
              <w:rPr>
                <w:rFonts w:ascii="Arial" w:hAnsi="Arial"/>
              </w:rPr>
            </w:pPr>
            <w:r>
              <w:rPr>
                <w:rFonts w:ascii="Arial" w:hAnsi="Arial"/>
              </w:rPr>
              <w:t>May 20</w:t>
            </w:r>
            <w:r w:rsidR="008F312E">
              <w:rPr>
                <w:rFonts w:ascii="Arial" w:hAnsi="Arial"/>
              </w:rPr>
              <w:t>1</w:t>
            </w:r>
            <w:r w:rsidR="000F7CC6">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E276B5" w:rsidP="00CB2A80">
            <w:pPr>
              <w:rPr>
                <w:rFonts w:ascii="Arial" w:hAnsi="Arial"/>
              </w:rPr>
            </w:pPr>
            <w:r>
              <w:rPr>
                <w:rFonts w:ascii="Arial" w:hAnsi="Arial"/>
              </w:rPr>
              <w:t xml:space="preserve">                             </w:t>
            </w:r>
          </w:p>
        </w:tc>
        <w:tc>
          <w:tcPr>
            <w:tcW w:w="1710" w:type="dxa"/>
          </w:tcPr>
          <w:p w:rsidR="00B554E4" w:rsidRPr="00983D18" w:rsidRDefault="00B554E4" w:rsidP="00D92C8E">
            <w:pPr>
              <w:jc w:val="center"/>
              <w:rPr>
                <w:rFonts w:ascii="Arial" w:hAnsi="Arial"/>
                <w:lang w:val="en-GB"/>
              </w:rPr>
            </w:pP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Pr="000F7CC6" w:rsidRDefault="005E57DF" w:rsidP="00B5048F">
            <w:pPr>
              <w:jc w:val="center"/>
              <w:rPr>
                <w:rFonts w:ascii="Arial" w:hAnsi="Arial"/>
              </w:rPr>
            </w:pPr>
            <w:r>
              <w:rPr>
                <w:rFonts w:ascii="Arial" w:hAnsi="Arial"/>
              </w:rPr>
              <w:t>Colin Kirkwood</w:t>
            </w:r>
          </w:p>
          <w:p w:rsidR="00B5048F" w:rsidRPr="00B554E4" w:rsidRDefault="00CB2A80"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5E57DF" w:rsidP="00B5048F">
            <w:pPr>
              <w:jc w:val="center"/>
              <w:rPr>
                <w:rFonts w:ascii="Arial" w:hAnsi="Arial"/>
                <w:lang w:val="en-GB"/>
              </w:rPr>
            </w:pPr>
            <w:r>
              <w:rPr>
                <w:rFonts w:ascii="Arial" w:hAnsi="Arial"/>
                <w:lang w:val="en-GB"/>
              </w:rPr>
              <w:t>June/16</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N/A</w:t>
            </w:r>
          </w:p>
        </w:tc>
      </w:tr>
      <w:tr w:rsidR="00D1300B">
        <w:trPr>
          <w:cantSplit/>
        </w:trPr>
        <w:tc>
          <w:tcPr>
            <w:tcW w:w="9558" w:type="dxa"/>
            <w:gridSpan w:val="6"/>
          </w:tcPr>
          <w:p w:rsidR="00D1300B" w:rsidRPr="00156A9D" w:rsidRDefault="00D1300B" w:rsidP="00796342">
            <w:pPr>
              <w:pStyle w:val="Heading2"/>
              <w:tabs>
                <w:tab w:val="center" w:pos="4560"/>
              </w:tabs>
              <w:rPr>
                <w:rFonts w:ascii="Arial" w:hAnsi="Arial"/>
                <w:szCs w:val="24"/>
              </w:rPr>
            </w:pPr>
            <w:r w:rsidRPr="00156A9D">
              <w:rPr>
                <w:rFonts w:ascii="Arial" w:hAnsi="Arial"/>
                <w:szCs w:val="24"/>
              </w:rPr>
              <w:t>Copyright ©</w:t>
            </w:r>
            <w:r w:rsidR="00F62E7B">
              <w:rPr>
                <w:rFonts w:ascii="Arial" w:hAnsi="Arial"/>
                <w:szCs w:val="24"/>
              </w:rPr>
              <w:t>201</w:t>
            </w:r>
            <w:r w:rsidR="005E57DF">
              <w:rPr>
                <w:rFonts w:ascii="Arial" w:hAnsi="Arial"/>
                <w:szCs w:val="24"/>
              </w:rPr>
              <w:t>6</w:t>
            </w:r>
            <w:r w:rsidR="006A682E">
              <w:rPr>
                <w:rFonts w:ascii="Arial" w:hAnsi="Arial"/>
                <w:szCs w:val="24"/>
              </w:rPr>
              <w:t xml:space="preserve"> </w:t>
            </w:r>
            <w:r w:rsidRPr="00156A9D">
              <w:rPr>
                <w:rFonts w:ascii="Arial" w:hAnsi="Arial"/>
                <w:szCs w:val="24"/>
              </w:rPr>
              <w:t>Sault College of Applied Arts &amp; Technology</w:t>
            </w:r>
          </w:p>
          <w:p w:rsidR="00D1300B" w:rsidRPr="00156A9D" w:rsidRDefault="00D1300B">
            <w:pPr>
              <w:tabs>
                <w:tab w:val="center" w:pos="4560"/>
              </w:tabs>
              <w:jc w:val="center"/>
              <w:rPr>
                <w:rFonts w:ascii="Arial" w:hAnsi="Arial"/>
                <w:i/>
                <w:szCs w:val="24"/>
                <w:lang w:val="en-GB"/>
              </w:rPr>
            </w:pPr>
            <w:r w:rsidRPr="00156A9D">
              <w:rPr>
                <w:rFonts w:ascii="Arial" w:hAnsi="Arial"/>
                <w:i/>
                <w:szCs w:val="24"/>
                <w:lang w:val="en-GB"/>
              </w:rPr>
              <w:t>Reproduction of this document by any means, in whole or in part, without prior</w:t>
            </w:r>
          </w:p>
          <w:p w:rsidR="00D1300B" w:rsidRPr="00156A9D" w:rsidRDefault="00D1300B">
            <w:pPr>
              <w:pStyle w:val="Heading2"/>
              <w:tabs>
                <w:tab w:val="center" w:pos="4560"/>
              </w:tabs>
              <w:rPr>
                <w:rFonts w:ascii="Arial" w:hAnsi="Arial"/>
                <w:b w:val="0"/>
                <w:szCs w:val="24"/>
              </w:rPr>
            </w:pPr>
            <w:r w:rsidRPr="00156A9D">
              <w:rPr>
                <w:rFonts w:ascii="Arial" w:hAnsi="Arial"/>
                <w:b w:val="0"/>
                <w:i/>
                <w:szCs w:val="24"/>
              </w:rPr>
              <w:t>written permission of Sa</w:t>
            </w:r>
            <w:bookmarkStart w:id="0" w:name="_GoBack"/>
            <w:bookmarkEnd w:id="0"/>
            <w:r w:rsidRPr="00156A9D">
              <w:rPr>
                <w:rFonts w:ascii="Arial" w:hAnsi="Arial"/>
                <w:b w:val="0"/>
                <w:i/>
                <w:szCs w:val="24"/>
              </w:rPr>
              <w:t>ult College of Applied Arts &amp; Technology is prohibited.</w:t>
            </w:r>
          </w:p>
        </w:tc>
      </w:tr>
      <w:tr w:rsidR="00163733">
        <w:trPr>
          <w:cantSplit/>
        </w:trPr>
        <w:tc>
          <w:tcPr>
            <w:tcW w:w="9558" w:type="dxa"/>
            <w:gridSpan w:val="6"/>
          </w:tcPr>
          <w:p w:rsidR="006A682E" w:rsidRPr="00C32677" w:rsidRDefault="006A682E" w:rsidP="006A682E">
            <w:pPr>
              <w:pStyle w:val="Default"/>
              <w:jc w:val="center"/>
              <w:rPr>
                <w:sz w:val="23"/>
                <w:szCs w:val="23"/>
              </w:rPr>
            </w:pPr>
            <w:r w:rsidRPr="00C32677">
              <w:rPr>
                <w:b/>
                <w:bCs/>
                <w:i/>
                <w:iCs/>
                <w:sz w:val="23"/>
                <w:szCs w:val="23"/>
              </w:rPr>
              <w:t>For additional information, please contact Colin Kirkwood,</w:t>
            </w:r>
          </w:p>
          <w:p w:rsidR="006A682E" w:rsidRPr="00C32677" w:rsidRDefault="006A682E" w:rsidP="006A682E">
            <w:pPr>
              <w:pStyle w:val="Default"/>
              <w:jc w:val="center"/>
              <w:rPr>
                <w:sz w:val="23"/>
                <w:szCs w:val="23"/>
              </w:rPr>
            </w:pPr>
            <w:r w:rsidRPr="00C32677">
              <w:rPr>
                <w:b/>
                <w:bCs/>
                <w:i/>
                <w:iCs/>
                <w:sz w:val="23"/>
                <w:szCs w:val="23"/>
              </w:rPr>
              <w:t>Dean, Environment</w:t>
            </w:r>
            <w:r>
              <w:rPr>
                <w:b/>
                <w:bCs/>
                <w:i/>
                <w:iCs/>
                <w:sz w:val="23"/>
                <w:szCs w:val="23"/>
              </w:rPr>
              <w:t>,</w:t>
            </w:r>
            <w:r w:rsidRPr="00C32677">
              <w:rPr>
                <w:b/>
                <w:bCs/>
                <w:i/>
                <w:iCs/>
                <w:sz w:val="23"/>
                <w:szCs w:val="23"/>
              </w:rPr>
              <w:t xml:space="preserve"> Technology &amp; Business</w:t>
            </w:r>
          </w:p>
          <w:p w:rsidR="00163733" w:rsidRDefault="006A682E" w:rsidP="006A682E">
            <w:pPr>
              <w:pStyle w:val="Heading2"/>
              <w:tabs>
                <w:tab w:val="center" w:pos="4560"/>
              </w:tabs>
              <w:rPr>
                <w:rFonts w:ascii="Arial" w:hAnsi="Arial" w:cs="Arial"/>
                <w:bCs/>
                <w:i/>
                <w:iCs/>
                <w:sz w:val="23"/>
                <w:szCs w:val="23"/>
              </w:rPr>
            </w:pPr>
            <w:r w:rsidRPr="00C32677">
              <w:rPr>
                <w:rFonts w:ascii="Arial" w:hAnsi="Arial" w:cs="Arial"/>
                <w:bCs/>
                <w:i/>
                <w:iCs/>
                <w:sz w:val="23"/>
                <w:szCs w:val="23"/>
              </w:rPr>
              <w:t xml:space="preserve">(705) 759-2554, Ext. </w:t>
            </w:r>
            <w:r w:rsidR="005E57DF">
              <w:rPr>
                <w:rFonts w:ascii="Arial" w:hAnsi="Arial" w:cs="Arial"/>
                <w:bCs/>
                <w:i/>
                <w:iCs/>
                <w:sz w:val="23"/>
                <w:szCs w:val="23"/>
              </w:rPr>
              <w:t>2492</w:t>
            </w:r>
          </w:p>
          <w:p w:rsidR="006A682E" w:rsidRPr="006A682E" w:rsidRDefault="006A682E" w:rsidP="006A682E">
            <w:pPr>
              <w:rPr>
                <w:lang w:val="en-GB"/>
              </w:rPr>
            </w:pPr>
          </w:p>
        </w:tc>
      </w:tr>
      <w:tr w:rsidR="00163733">
        <w:trPr>
          <w:cantSplit/>
        </w:trPr>
        <w:tc>
          <w:tcPr>
            <w:tcW w:w="9558" w:type="dxa"/>
            <w:gridSpan w:val="6"/>
          </w:tcPr>
          <w:p w:rsidR="00163733" w:rsidRPr="0016169C" w:rsidRDefault="00163733" w:rsidP="00CB2A80">
            <w:pPr>
              <w:tabs>
                <w:tab w:val="center" w:pos="4560"/>
              </w:tabs>
              <w:jc w:val="center"/>
              <w:rPr>
                <w:rFonts w:ascii="Arial" w:hAnsi="Arial"/>
                <w:i/>
                <w:lang w:val="en-GB"/>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rsidRPr="00796342">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Pr="00796342" w:rsidRDefault="00D1300B">
            <w:pPr>
              <w:rPr>
                <w:rFonts w:ascii="Arial" w:hAnsi="Arial" w:cs="Arial"/>
                <w:b/>
              </w:rPr>
            </w:pPr>
            <w:r w:rsidRPr="002968D8">
              <w:rPr>
                <w:rFonts w:ascii="Arial" w:hAnsi="Arial" w:cs="Arial"/>
                <w:b/>
              </w:rPr>
              <w:t>COURSE DESCRIPTION:</w:t>
            </w:r>
            <w:r w:rsidR="00F23D9D" w:rsidRPr="00796342">
              <w:rPr>
                <w:rFonts w:ascii="Arial" w:hAnsi="Arial" w:cs="Arial"/>
                <w:b/>
              </w:rPr>
              <w:t xml:space="preserve">  </w:t>
            </w:r>
          </w:p>
          <w:p w:rsidR="00983D18" w:rsidRPr="00796342" w:rsidRDefault="00983D18">
            <w:pPr>
              <w:rPr>
                <w:rFonts w:ascii="Arial" w:hAnsi="Arial" w:cs="Arial"/>
                <w:b/>
              </w:rPr>
            </w:pPr>
          </w:p>
          <w:p w:rsidR="0016169C" w:rsidRPr="00796342" w:rsidRDefault="00C824DC" w:rsidP="006A682E">
            <w:pPr>
              <w:rPr>
                <w:rFonts w:ascii="Arial" w:hAnsi="Arial" w:cs="Arial"/>
              </w:rPr>
            </w:pPr>
            <w:r>
              <w:rPr>
                <w:rFonts w:ascii="Arial" w:hAnsi="Arial" w:cs="Arial"/>
              </w:rPr>
              <w:t xml:space="preserve">This field camp provides </w:t>
            </w:r>
            <w:r w:rsidR="00796342" w:rsidRPr="00796342">
              <w:rPr>
                <w:rFonts w:ascii="Arial" w:hAnsi="Arial" w:cs="Arial"/>
              </w:rPr>
              <w:t>hands-on, practical exp</w:t>
            </w:r>
            <w:r w:rsidR="000C4FFE">
              <w:rPr>
                <w:rFonts w:ascii="Arial" w:hAnsi="Arial" w:cs="Arial"/>
              </w:rPr>
              <w:t xml:space="preserve">eriences </w:t>
            </w:r>
            <w:r w:rsidR="002968D8">
              <w:rPr>
                <w:rFonts w:ascii="Arial" w:hAnsi="Arial" w:cs="Arial"/>
              </w:rPr>
              <w:t>related to</w:t>
            </w:r>
            <w:r w:rsidR="000C4FFE">
              <w:rPr>
                <w:rFonts w:ascii="Arial" w:hAnsi="Arial" w:cs="Arial"/>
              </w:rPr>
              <w:t xml:space="preserve"> </w:t>
            </w:r>
            <w:r w:rsidR="002968D8">
              <w:rPr>
                <w:rFonts w:ascii="Arial" w:hAnsi="Arial" w:cs="Arial"/>
              </w:rPr>
              <w:t>fish and wildlife</w:t>
            </w:r>
            <w:r w:rsidR="000C4FFE">
              <w:rPr>
                <w:rFonts w:ascii="Arial" w:hAnsi="Arial" w:cs="Arial"/>
              </w:rPr>
              <w:t xml:space="preserve">, aquatic </w:t>
            </w:r>
            <w:r w:rsidR="00796342" w:rsidRPr="00796342">
              <w:rPr>
                <w:rFonts w:ascii="Arial" w:hAnsi="Arial" w:cs="Arial"/>
              </w:rPr>
              <w:t>studies</w:t>
            </w:r>
            <w:r>
              <w:rPr>
                <w:rFonts w:ascii="Arial" w:hAnsi="Arial" w:cs="Arial"/>
              </w:rPr>
              <w:t>,</w:t>
            </w:r>
            <w:r w:rsidR="002968D8">
              <w:rPr>
                <w:rFonts w:ascii="Arial" w:hAnsi="Arial" w:cs="Arial"/>
              </w:rPr>
              <w:t xml:space="preserve"> and ecosystem classification</w:t>
            </w:r>
            <w:r w:rsidR="00796342" w:rsidRPr="00796342">
              <w:rPr>
                <w:rFonts w:ascii="Arial" w:hAnsi="Arial" w:cs="Arial"/>
              </w:rPr>
              <w:t xml:space="preserve">. Emphasis </w:t>
            </w:r>
            <w:r>
              <w:rPr>
                <w:rFonts w:ascii="Arial" w:hAnsi="Arial" w:cs="Arial"/>
              </w:rPr>
              <w:t>is</w:t>
            </w:r>
            <w:r w:rsidR="00796342" w:rsidRPr="00796342">
              <w:rPr>
                <w:rFonts w:ascii="Arial" w:hAnsi="Arial" w:cs="Arial"/>
              </w:rPr>
              <w:t xml:space="preserve"> placed on field techniques and surveys to evaluate </w:t>
            </w:r>
            <w:r w:rsidR="002968D8">
              <w:rPr>
                <w:rFonts w:ascii="Arial" w:hAnsi="Arial" w:cs="Arial"/>
              </w:rPr>
              <w:t xml:space="preserve">ecosystems, </w:t>
            </w:r>
            <w:r w:rsidR="00796342" w:rsidRPr="00796342">
              <w:rPr>
                <w:rFonts w:ascii="Arial" w:hAnsi="Arial" w:cs="Arial"/>
              </w:rPr>
              <w:t xml:space="preserve">fish and wildlife populations and assess their habitats (e.g. </w:t>
            </w:r>
            <w:r w:rsidR="00796342" w:rsidRPr="002968D8">
              <w:rPr>
                <w:rFonts w:ascii="Arial" w:hAnsi="Arial" w:cs="Arial"/>
                <w:i/>
              </w:rPr>
              <w:t>Ontario Aquatic Habitat (Lake) Inventory Survey, Ontario Stream Assessment Protocol</w:t>
            </w:r>
            <w:r w:rsidR="00796342" w:rsidRPr="00796342">
              <w:rPr>
                <w:rFonts w:ascii="Arial" w:hAnsi="Arial" w:cs="Arial"/>
              </w:rPr>
              <w:t>). Students will demonstrate the proper use of fi</w:t>
            </w:r>
            <w:r w:rsidR="000C4828">
              <w:rPr>
                <w:rFonts w:ascii="Arial" w:hAnsi="Arial" w:cs="Arial"/>
              </w:rPr>
              <w:t>eld instruments, traps and nets</w:t>
            </w:r>
            <w:r w:rsidR="00796342" w:rsidRPr="00796342">
              <w:rPr>
                <w:rFonts w:ascii="Arial" w:hAnsi="Arial" w:cs="Arial"/>
              </w:rPr>
              <w:t xml:space="preserve">. </w:t>
            </w:r>
          </w:p>
        </w:tc>
      </w:tr>
    </w:tbl>
    <w:p w:rsidR="008F312E" w:rsidRDefault="008F312E">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0F7CC6">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RPr="00AD2DCC" w:rsidTr="000F7CC6">
        <w:trPr>
          <w:cantSplit/>
        </w:trPr>
        <w:tc>
          <w:tcPr>
            <w:tcW w:w="675" w:type="dxa"/>
          </w:tcPr>
          <w:p w:rsidR="00D1300B" w:rsidRPr="00AD2DCC" w:rsidRDefault="00D1300B">
            <w:pPr>
              <w:rPr>
                <w:rFonts w:ascii="Arial" w:hAnsi="Arial"/>
                <w:szCs w:val="24"/>
              </w:rPr>
            </w:pPr>
          </w:p>
        </w:tc>
        <w:tc>
          <w:tcPr>
            <w:tcW w:w="8793" w:type="dxa"/>
            <w:gridSpan w:val="2"/>
          </w:tcPr>
          <w:p w:rsidR="00D1300B" w:rsidRPr="00AD2DCC" w:rsidRDefault="00D1300B">
            <w:pPr>
              <w:rPr>
                <w:rFonts w:ascii="Arial" w:hAnsi="Arial"/>
                <w:szCs w:val="24"/>
              </w:rPr>
            </w:pPr>
            <w:r w:rsidRPr="00AD2DCC">
              <w:rPr>
                <w:rFonts w:ascii="Arial" w:hAnsi="Arial"/>
                <w:szCs w:val="24"/>
              </w:rPr>
              <w:t>Upon successful completion of this course, the student will demonstrate the ability to:</w:t>
            </w:r>
          </w:p>
          <w:p w:rsidR="008F312E" w:rsidRPr="00AD2DCC" w:rsidRDefault="008F312E">
            <w:pPr>
              <w:rPr>
                <w:rFonts w:ascii="Arial" w:hAnsi="Arial"/>
                <w:szCs w:val="24"/>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r w:rsidRPr="00AD2DCC">
              <w:rPr>
                <w:rFonts w:cs="Arial"/>
                <w:szCs w:val="24"/>
              </w:rPr>
              <w:t>1.</w:t>
            </w:r>
          </w:p>
        </w:tc>
        <w:tc>
          <w:tcPr>
            <w:tcW w:w="8226" w:type="dxa"/>
          </w:tcPr>
          <w:p w:rsidR="00796342" w:rsidRPr="00F212DE" w:rsidRDefault="00796342" w:rsidP="00070807">
            <w:pPr>
              <w:pStyle w:val="EnvelopeReturn"/>
              <w:rPr>
                <w:rFonts w:cs="Arial"/>
                <w:b/>
                <w:sz w:val="23"/>
                <w:szCs w:val="23"/>
              </w:rPr>
            </w:pPr>
            <w:r w:rsidRPr="00F212DE">
              <w:rPr>
                <w:rFonts w:cs="Arial"/>
                <w:b/>
                <w:sz w:val="23"/>
                <w:szCs w:val="23"/>
              </w:rPr>
              <w:t>Cond</w:t>
            </w:r>
            <w:r w:rsidRPr="00F212DE">
              <w:rPr>
                <w:rFonts w:cs="Arial"/>
                <w:b/>
                <w:bCs/>
                <w:sz w:val="23"/>
                <w:szCs w:val="23"/>
              </w:rPr>
              <w:t>uc</w:t>
            </w:r>
            <w:r w:rsidRPr="00F212DE">
              <w:rPr>
                <w:rFonts w:cs="Arial"/>
                <w:b/>
                <w:sz w:val="23"/>
                <w:szCs w:val="23"/>
              </w:rPr>
              <w:t>t a lake survey using standard equipment and methodology</w:t>
            </w:r>
          </w:p>
          <w:p w:rsidR="00796342" w:rsidRPr="00F212DE" w:rsidRDefault="00796342" w:rsidP="00070807">
            <w:pPr>
              <w:pStyle w:val="EnvelopeReturn"/>
              <w:rPr>
                <w:rFonts w:cs="Arial"/>
                <w:b/>
                <w:bCs/>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p>
        </w:tc>
        <w:tc>
          <w:tcPr>
            <w:tcW w:w="8226" w:type="dxa"/>
          </w:tcPr>
          <w:p w:rsidR="00796342" w:rsidRPr="00F212DE" w:rsidRDefault="00796342"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 xml:space="preserve">effectively use passive and active fish capture techniques such as gill nets, trap nets, minnow traps and seine nets </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practice efficient and humane procedures to capture, handle fish</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process fish by determining and recording species identification; total length; fork length; weight; and by removing scales for age determination</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select and use appropriate field equipment to collect, document and preserve small littoral fish and aquatic invertebrates</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correctly operate and where necessary, calibrate the following instrum</w:t>
            </w:r>
            <w:r w:rsidR="00C864F9" w:rsidRPr="00F212DE">
              <w:rPr>
                <w:rFonts w:cs="Arial"/>
                <w:sz w:val="23"/>
                <w:szCs w:val="23"/>
              </w:rPr>
              <w:t xml:space="preserve">ents and equipment for assessing water body parameters: </w:t>
            </w:r>
            <w:r w:rsidR="00C57F40" w:rsidRPr="00F212DE">
              <w:rPr>
                <w:rFonts w:cs="Arial"/>
                <w:sz w:val="23"/>
                <w:szCs w:val="23"/>
              </w:rPr>
              <w:t>YSI meter</w:t>
            </w:r>
            <w:r w:rsidR="000C4828" w:rsidRPr="00F212DE">
              <w:rPr>
                <w:rFonts w:cs="Arial"/>
                <w:sz w:val="23"/>
                <w:szCs w:val="23"/>
              </w:rPr>
              <w:t xml:space="preserve">, and </w:t>
            </w:r>
            <w:proofErr w:type="spellStart"/>
            <w:r w:rsidR="000C4828" w:rsidRPr="00F212DE">
              <w:rPr>
                <w:rFonts w:cs="Arial"/>
                <w:sz w:val="23"/>
                <w:szCs w:val="23"/>
              </w:rPr>
              <w:t>S</w:t>
            </w:r>
            <w:r w:rsidR="00C864F9" w:rsidRPr="00F212DE">
              <w:rPr>
                <w:rFonts w:cs="Arial"/>
                <w:sz w:val="23"/>
                <w:szCs w:val="23"/>
              </w:rPr>
              <w:t>ecchi</w:t>
            </w:r>
            <w:proofErr w:type="spellEnd"/>
            <w:r w:rsidR="00C864F9" w:rsidRPr="00F212DE">
              <w:rPr>
                <w:rFonts w:cs="Arial"/>
                <w:sz w:val="23"/>
                <w:szCs w:val="23"/>
              </w:rPr>
              <w:t xml:space="preserve"> disc</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accurately map riparian vegetation, substrate types and other shoreline features for physical features map</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 xml:space="preserve">safely operate an outboard motor under field conditions </w:t>
            </w:r>
          </w:p>
          <w:p w:rsidR="00796342" w:rsidRPr="00F212DE" w:rsidRDefault="00796342" w:rsidP="00070807">
            <w:pPr>
              <w:pStyle w:val="EnvelopeReturn"/>
              <w:tabs>
                <w:tab w:val="left" w:pos="360"/>
              </w:tabs>
              <w:rPr>
                <w:rFonts w:cs="Arial"/>
                <w:sz w:val="23"/>
                <w:szCs w:val="23"/>
              </w:rPr>
            </w:pPr>
          </w:p>
        </w:tc>
      </w:tr>
      <w:tr w:rsidR="00796342" w:rsidRPr="00AD2DCC" w:rsidTr="000F7CC6">
        <w:tc>
          <w:tcPr>
            <w:tcW w:w="675" w:type="dxa"/>
          </w:tcPr>
          <w:p w:rsidR="00796342" w:rsidRPr="00AD2DCC" w:rsidRDefault="000C4828">
            <w:pPr>
              <w:rPr>
                <w:rFonts w:ascii="Arial" w:hAnsi="Arial"/>
                <w:szCs w:val="24"/>
              </w:rPr>
            </w:pPr>
            <w:r w:rsidRPr="00AD2DCC">
              <w:rPr>
                <w:szCs w:val="24"/>
              </w:rPr>
              <w:br w:type="page"/>
            </w:r>
          </w:p>
        </w:tc>
        <w:tc>
          <w:tcPr>
            <w:tcW w:w="567" w:type="dxa"/>
          </w:tcPr>
          <w:p w:rsidR="00796342" w:rsidRPr="00AD2DCC" w:rsidRDefault="00796342" w:rsidP="00070807">
            <w:pPr>
              <w:pStyle w:val="EnvelopeReturn"/>
              <w:rPr>
                <w:rFonts w:cs="Arial"/>
                <w:szCs w:val="24"/>
              </w:rPr>
            </w:pPr>
            <w:r w:rsidRPr="00AD2DCC">
              <w:rPr>
                <w:rFonts w:cs="Arial"/>
                <w:szCs w:val="24"/>
              </w:rPr>
              <w:t>2.</w:t>
            </w:r>
          </w:p>
        </w:tc>
        <w:tc>
          <w:tcPr>
            <w:tcW w:w="8226" w:type="dxa"/>
          </w:tcPr>
          <w:p w:rsidR="00796342" w:rsidRPr="00F212DE" w:rsidRDefault="00796342" w:rsidP="00070807">
            <w:pPr>
              <w:pStyle w:val="EnvelopeReturn"/>
              <w:rPr>
                <w:rFonts w:cs="Arial"/>
                <w:b/>
                <w:sz w:val="23"/>
                <w:szCs w:val="23"/>
              </w:rPr>
            </w:pPr>
            <w:r w:rsidRPr="00F212DE">
              <w:rPr>
                <w:rFonts w:cs="Arial"/>
                <w:b/>
                <w:sz w:val="23"/>
                <w:szCs w:val="23"/>
              </w:rPr>
              <w:t>Assess physical processes and channel structure of a stream</w:t>
            </w:r>
          </w:p>
          <w:p w:rsidR="00796342" w:rsidRPr="00F212DE" w:rsidRDefault="00796342" w:rsidP="00070807">
            <w:pPr>
              <w:pStyle w:val="EnvelopeReturn"/>
              <w:rPr>
                <w:rFonts w:cs="Arial"/>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p>
        </w:tc>
        <w:tc>
          <w:tcPr>
            <w:tcW w:w="8226" w:type="dxa"/>
          </w:tcPr>
          <w:p w:rsidR="00796342" w:rsidRPr="00F212DE" w:rsidRDefault="00796342"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 xml:space="preserve">properly demonstrate the Ontario Stream Assessment Protocol field procedures for assessing physical processes and channel structure </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accurately define site boundaries of the stream site</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set up transects and observation points</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correctly measure hydraulic head (velocity), active channel width, instream cover, maximum particle size, bank stability, bank vegetation and cover type, stream bearing</w:t>
            </w:r>
          </w:p>
          <w:p w:rsidR="00C824DC" w:rsidRDefault="00796342" w:rsidP="00F212DE">
            <w:pPr>
              <w:pStyle w:val="EnvelopeReturn"/>
              <w:numPr>
                <w:ilvl w:val="0"/>
                <w:numId w:val="13"/>
              </w:numPr>
              <w:rPr>
                <w:rFonts w:cs="Arial"/>
                <w:sz w:val="23"/>
                <w:szCs w:val="23"/>
              </w:rPr>
            </w:pPr>
            <w:r w:rsidRPr="00F212DE">
              <w:rPr>
                <w:rFonts w:cs="Arial"/>
                <w:sz w:val="23"/>
                <w:szCs w:val="23"/>
              </w:rPr>
              <w:t>classify stream substrate types</w:t>
            </w:r>
          </w:p>
          <w:p w:rsidR="006A682E" w:rsidRDefault="006A682E" w:rsidP="006A682E">
            <w:pPr>
              <w:pStyle w:val="EnvelopeReturn"/>
              <w:ind w:left="360"/>
              <w:rPr>
                <w:rFonts w:cs="Arial"/>
                <w:sz w:val="23"/>
                <w:szCs w:val="23"/>
              </w:rPr>
            </w:pPr>
          </w:p>
          <w:p w:rsidR="006A682E" w:rsidRDefault="006A682E" w:rsidP="006A682E">
            <w:pPr>
              <w:pStyle w:val="EnvelopeReturn"/>
              <w:ind w:left="360"/>
              <w:rPr>
                <w:rFonts w:cs="Arial"/>
                <w:sz w:val="23"/>
                <w:szCs w:val="23"/>
              </w:rPr>
            </w:pPr>
          </w:p>
          <w:p w:rsidR="00295526" w:rsidRDefault="00295526" w:rsidP="006A682E">
            <w:pPr>
              <w:pStyle w:val="EnvelopeReturn"/>
              <w:ind w:left="360"/>
              <w:rPr>
                <w:rFonts w:cs="Arial"/>
                <w:sz w:val="23"/>
                <w:szCs w:val="23"/>
              </w:rPr>
            </w:pPr>
          </w:p>
          <w:p w:rsidR="00295526" w:rsidRPr="00F212DE" w:rsidRDefault="00295526" w:rsidP="006A682E">
            <w:pPr>
              <w:pStyle w:val="EnvelopeReturn"/>
              <w:ind w:left="360"/>
              <w:rPr>
                <w:rFonts w:cs="Arial"/>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r w:rsidRPr="00AD2DCC">
              <w:rPr>
                <w:rFonts w:cs="Arial"/>
                <w:szCs w:val="24"/>
              </w:rPr>
              <w:t>3.</w:t>
            </w:r>
          </w:p>
        </w:tc>
        <w:tc>
          <w:tcPr>
            <w:tcW w:w="8226" w:type="dxa"/>
          </w:tcPr>
          <w:p w:rsidR="00796342" w:rsidRPr="00F212DE" w:rsidRDefault="00796342" w:rsidP="00070807">
            <w:pPr>
              <w:pStyle w:val="EnvelopeReturn"/>
              <w:rPr>
                <w:rFonts w:cs="Arial"/>
                <w:b/>
                <w:sz w:val="23"/>
                <w:szCs w:val="23"/>
              </w:rPr>
            </w:pPr>
            <w:r w:rsidRPr="00F212DE">
              <w:rPr>
                <w:rFonts w:cs="Arial"/>
                <w:b/>
                <w:sz w:val="23"/>
                <w:szCs w:val="23"/>
              </w:rPr>
              <w:t>Capture Aquatic Invertebrates for collection requirements</w:t>
            </w:r>
          </w:p>
          <w:p w:rsidR="00796342" w:rsidRPr="00F212DE" w:rsidRDefault="00796342" w:rsidP="00070807">
            <w:pPr>
              <w:pStyle w:val="EnvelopeReturn"/>
              <w:rPr>
                <w:rFonts w:cs="Arial"/>
                <w:b/>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p>
        </w:tc>
        <w:tc>
          <w:tcPr>
            <w:tcW w:w="8226" w:type="dxa"/>
          </w:tcPr>
          <w:p w:rsidR="00796342" w:rsidRPr="00F212DE" w:rsidRDefault="00796342"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796342" w:rsidRPr="00F212DE" w:rsidRDefault="00796342" w:rsidP="006A682E">
            <w:pPr>
              <w:pStyle w:val="EnvelopeReturn"/>
              <w:numPr>
                <w:ilvl w:val="0"/>
                <w:numId w:val="14"/>
              </w:numPr>
              <w:tabs>
                <w:tab w:val="clear" w:pos="720"/>
                <w:tab w:val="num" w:pos="378"/>
              </w:tabs>
              <w:ind w:left="374"/>
              <w:rPr>
                <w:rFonts w:cs="Arial"/>
                <w:sz w:val="23"/>
                <w:szCs w:val="23"/>
              </w:rPr>
            </w:pPr>
            <w:r w:rsidRPr="00F212DE">
              <w:rPr>
                <w:rFonts w:cs="Arial"/>
                <w:sz w:val="23"/>
                <w:szCs w:val="23"/>
              </w:rPr>
              <w:t xml:space="preserve">correctly use dip nets and </w:t>
            </w:r>
            <w:proofErr w:type="spellStart"/>
            <w:r w:rsidRPr="00F212DE">
              <w:rPr>
                <w:rFonts w:cs="Arial"/>
                <w:sz w:val="23"/>
                <w:szCs w:val="23"/>
              </w:rPr>
              <w:t>surber</w:t>
            </w:r>
            <w:proofErr w:type="spellEnd"/>
            <w:r w:rsidRPr="00F212DE">
              <w:rPr>
                <w:rFonts w:cs="Arial"/>
                <w:sz w:val="23"/>
                <w:szCs w:val="23"/>
              </w:rPr>
              <w:t xml:space="preserve"> samplers in the collection of aquatic invertebrates</w:t>
            </w:r>
          </w:p>
          <w:p w:rsidR="00796342" w:rsidRPr="00F212DE" w:rsidRDefault="00796342" w:rsidP="00796342">
            <w:pPr>
              <w:pStyle w:val="EnvelopeReturn"/>
              <w:numPr>
                <w:ilvl w:val="0"/>
                <w:numId w:val="14"/>
              </w:numPr>
              <w:tabs>
                <w:tab w:val="clear" w:pos="720"/>
                <w:tab w:val="num" w:pos="378"/>
              </w:tabs>
              <w:ind w:hanging="702"/>
              <w:rPr>
                <w:rFonts w:cs="Arial"/>
                <w:sz w:val="23"/>
                <w:szCs w:val="23"/>
              </w:rPr>
            </w:pPr>
            <w:r w:rsidRPr="00F212DE">
              <w:rPr>
                <w:rFonts w:cs="Arial"/>
                <w:sz w:val="23"/>
                <w:szCs w:val="23"/>
              </w:rPr>
              <w:t>proper preserve and document invertebrates collected</w:t>
            </w:r>
          </w:p>
          <w:p w:rsidR="00796342" w:rsidRPr="00F212DE" w:rsidRDefault="00796342" w:rsidP="00796342">
            <w:pPr>
              <w:pStyle w:val="EnvelopeReturn"/>
              <w:numPr>
                <w:ilvl w:val="0"/>
                <w:numId w:val="14"/>
              </w:numPr>
              <w:tabs>
                <w:tab w:val="clear" w:pos="720"/>
                <w:tab w:val="num" w:pos="378"/>
              </w:tabs>
              <w:ind w:hanging="702"/>
              <w:rPr>
                <w:rFonts w:cs="Arial"/>
                <w:sz w:val="23"/>
                <w:szCs w:val="23"/>
              </w:rPr>
            </w:pPr>
            <w:r w:rsidRPr="00F212DE">
              <w:rPr>
                <w:rFonts w:cs="Arial"/>
                <w:sz w:val="23"/>
                <w:szCs w:val="23"/>
              </w:rPr>
              <w:t>accurately record habitat variables of collection location</w:t>
            </w:r>
          </w:p>
          <w:p w:rsidR="00796342" w:rsidRPr="00F212DE" w:rsidRDefault="00796342" w:rsidP="00070807">
            <w:pPr>
              <w:pStyle w:val="EnvelopeReturn"/>
              <w:rPr>
                <w:rFonts w:cs="Arial"/>
                <w:sz w:val="23"/>
                <w:szCs w:val="23"/>
                <w:u w:val="single"/>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F63352" w:rsidP="00AD0773">
            <w:pPr>
              <w:pStyle w:val="EnvelopeReturn"/>
              <w:rPr>
                <w:rFonts w:cs="Arial"/>
                <w:szCs w:val="24"/>
              </w:rPr>
            </w:pPr>
            <w:r w:rsidRPr="00AD2DCC">
              <w:rPr>
                <w:rFonts w:cs="Arial"/>
                <w:szCs w:val="24"/>
              </w:rPr>
              <w:t>4</w:t>
            </w:r>
            <w:r w:rsidR="00AD0773" w:rsidRPr="00AD2DCC">
              <w:rPr>
                <w:rFonts w:cs="Arial"/>
                <w:szCs w:val="24"/>
              </w:rPr>
              <w:t>.</w:t>
            </w:r>
          </w:p>
        </w:tc>
        <w:tc>
          <w:tcPr>
            <w:tcW w:w="8226" w:type="dxa"/>
          </w:tcPr>
          <w:p w:rsidR="00AD0773" w:rsidRPr="00F212DE" w:rsidRDefault="00AD0773" w:rsidP="00AD0773">
            <w:pPr>
              <w:pStyle w:val="EnvelopeReturn"/>
              <w:rPr>
                <w:rFonts w:cs="Arial"/>
                <w:b/>
                <w:sz w:val="23"/>
                <w:szCs w:val="23"/>
              </w:rPr>
            </w:pPr>
            <w:r w:rsidRPr="00F212DE">
              <w:rPr>
                <w:rFonts w:cs="Arial"/>
                <w:b/>
                <w:sz w:val="23"/>
                <w:szCs w:val="23"/>
              </w:rPr>
              <w:t>Complete in-field wildlife surveys</w:t>
            </w:r>
            <w:r w:rsidR="00202C19" w:rsidRPr="00F212DE">
              <w:rPr>
                <w:rFonts w:cs="Arial"/>
                <w:b/>
                <w:sz w:val="23"/>
                <w:szCs w:val="23"/>
              </w:rPr>
              <w:t xml:space="preserve"> applying standard protocols and techniques</w:t>
            </w:r>
            <w:r w:rsidR="0016169C" w:rsidRPr="00F212DE">
              <w:rPr>
                <w:rFonts w:cs="Arial"/>
                <w:b/>
                <w:sz w:val="23"/>
                <w:szCs w:val="23"/>
              </w:rPr>
              <w:t xml:space="preserve"> </w:t>
            </w:r>
          </w:p>
          <w:p w:rsidR="00AD0773" w:rsidRPr="00F212DE" w:rsidRDefault="00AD0773" w:rsidP="00AD0773">
            <w:pPr>
              <w:pStyle w:val="EnvelopeReturn"/>
              <w:rPr>
                <w:rFonts w:cs="Arial"/>
                <w:b/>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AD0773" w:rsidP="00AD0773">
            <w:pPr>
              <w:pStyle w:val="EnvelopeReturn"/>
              <w:rPr>
                <w:rFonts w:cs="Arial"/>
                <w:szCs w:val="24"/>
              </w:rPr>
            </w:pPr>
          </w:p>
        </w:tc>
        <w:tc>
          <w:tcPr>
            <w:tcW w:w="8226" w:type="dxa"/>
          </w:tcPr>
          <w:p w:rsidR="00AD0773" w:rsidRPr="00F212DE" w:rsidRDefault="00AD0773" w:rsidP="00AD0773">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4A3F5B" w:rsidRPr="00F212DE" w:rsidRDefault="004A3F5B" w:rsidP="004A3F5B">
            <w:pPr>
              <w:pStyle w:val="EnvelopeReturn"/>
              <w:numPr>
                <w:ilvl w:val="0"/>
                <w:numId w:val="13"/>
              </w:numPr>
              <w:spacing w:line="0" w:lineRule="atLeast"/>
              <w:rPr>
                <w:rFonts w:cs="Arial"/>
                <w:sz w:val="23"/>
                <w:szCs w:val="23"/>
              </w:rPr>
            </w:pPr>
            <w:r w:rsidRPr="00F212DE">
              <w:rPr>
                <w:rFonts w:cs="Arial"/>
                <w:sz w:val="23"/>
                <w:szCs w:val="23"/>
              </w:rPr>
              <w:t>assess degree of accuracy of locating ‘blind’ VHF radio-collars placed in known locations using triangulation</w:t>
            </w:r>
          </w:p>
          <w:p w:rsidR="00BF470F" w:rsidRPr="00F212DE" w:rsidRDefault="00BF470F" w:rsidP="00BF470F">
            <w:pPr>
              <w:pStyle w:val="EnvelopeReturn"/>
              <w:numPr>
                <w:ilvl w:val="0"/>
                <w:numId w:val="13"/>
              </w:numPr>
              <w:spacing w:line="0" w:lineRule="atLeast"/>
              <w:rPr>
                <w:sz w:val="23"/>
                <w:szCs w:val="23"/>
              </w:rPr>
            </w:pPr>
            <w:r w:rsidRPr="00F212DE">
              <w:rPr>
                <w:sz w:val="23"/>
                <w:szCs w:val="23"/>
              </w:rPr>
              <w:t xml:space="preserve">demonstrate ability to conduct a small mammal survey (trapping, handling, and processing) to determine the relative abundance (captures per 100 trap-nights) and population size (mark and recapture) of small mammals </w:t>
            </w:r>
          </w:p>
          <w:p w:rsidR="004A3F5B" w:rsidRPr="00F212DE" w:rsidRDefault="004A3F5B" w:rsidP="00BF470F">
            <w:pPr>
              <w:pStyle w:val="EnvelopeReturn"/>
              <w:numPr>
                <w:ilvl w:val="0"/>
                <w:numId w:val="13"/>
              </w:numPr>
              <w:spacing w:line="0" w:lineRule="atLeast"/>
              <w:rPr>
                <w:sz w:val="23"/>
                <w:szCs w:val="23"/>
              </w:rPr>
            </w:pPr>
            <w:r w:rsidRPr="00F212DE">
              <w:rPr>
                <w:sz w:val="23"/>
                <w:szCs w:val="23"/>
              </w:rPr>
              <w:t>utilize remote cameras</w:t>
            </w:r>
            <w:r w:rsidR="009B2785" w:rsidRPr="00F212DE">
              <w:rPr>
                <w:sz w:val="23"/>
                <w:szCs w:val="23"/>
              </w:rPr>
              <w:t xml:space="preserve">, covered tracking plates, </w:t>
            </w:r>
            <w:r w:rsidR="00BB378C" w:rsidRPr="00F212DE">
              <w:rPr>
                <w:sz w:val="23"/>
                <w:szCs w:val="23"/>
              </w:rPr>
              <w:t xml:space="preserve">and </w:t>
            </w:r>
            <w:r w:rsidR="00F63352" w:rsidRPr="00F212DE">
              <w:rPr>
                <w:sz w:val="23"/>
                <w:szCs w:val="23"/>
              </w:rPr>
              <w:t xml:space="preserve">scent stations to detect the presence </w:t>
            </w:r>
            <w:r w:rsidR="00BB378C" w:rsidRPr="00F212DE">
              <w:rPr>
                <w:sz w:val="23"/>
                <w:szCs w:val="23"/>
              </w:rPr>
              <w:t xml:space="preserve">of wildlife </w:t>
            </w:r>
          </w:p>
          <w:p w:rsidR="00BB378C" w:rsidRPr="00295526" w:rsidRDefault="00BB378C" w:rsidP="00BF470F">
            <w:pPr>
              <w:pStyle w:val="EnvelopeReturn"/>
              <w:numPr>
                <w:ilvl w:val="0"/>
                <w:numId w:val="13"/>
              </w:numPr>
              <w:spacing w:line="0" w:lineRule="atLeast"/>
              <w:rPr>
                <w:sz w:val="23"/>
                <w:szCs w:val="23"/>
              </w:rPr>
            </w:pPr>
            <w:r w:rsidRPr="00295526">
              <w:rPr>
                <w:sz w:val="23"/>
                <w:szCs w:val="23"/>
              </w:rPr>
              <w:t xml:space="preserve">check established cover board arrays to detect </w:t>
            </w:r>
            <w:r w:rsidR="00D74FB2" w:rsidRPr="00295526">
              <w:rPr>
                <w:sz w:val="23"/>
                <w:szCs w:val="23"/>
              </w:rPr>
              <w:t>salamanders</w:t>
            </w:r>
            <w:r w:rsidR="00AF7762" w:rsidRPr="00295526">
              <w:rPr>
                <w:sz w:val="23"/>
                <w:szCs w:val="23"/>
              </w:rPr>
              <w:t xml:space="preserve"> and measure pertinent habitat variables </w:t>
            </w:r>
          </w:p>
          <w:p w:rsidR="00AF7762" w:rsidRPr="00295526" w:rsidRDefault="00581D29" w:rsidP="00581D29">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sz w:val="23"/>
                <w:szCs w:val="23"/>
              </w:rPr>
            </w:pPr>
            <w:r w:rsidRPr="00295526">
              <w:rPr>
                <w:rFonts w:ascii="Arial" w:hAnsi="Arial" w:cs="Arial"/>
                <w:sz w:val="23"/>
                <w:szCs w:val="23"/>
              </w:rPr>
              <w:t>i</w:t>
            </w:r>
            <w:r w:rsidR="00AF7762" w:rsidRPr="00295526">
              <w:rPr>
                <w:rFonts w:ascii="Arial" w:hAnsi="Arial" w:cs="Arial"/>
                <w:sz w:val="23"/>
                <w:szCs w:val="23"/>
              </w:rPr>
              <w:t xml:space="preserve">dentify and photograph wildlife tracks and signs </w:t>
            </w:r>
          </w:p>
          <w:p w:rsidR="00BF470F" w:rsidRPr="00F212DE" w:rsidRDefault="00BB378C" w:rsidP="009342DD">
            <w:pPr>
              <w:pStyle w:val="EnvelopeReturn"/>
              <w:numPr>
                <w:ilvl w:val="0"/>
                <w:numId w:val="13"/>
              </w:numPr>
              <w:spacing w:line="0" w:lineRule="atLeast"/>
              <w:rPr>
                <w:rFonts w:cs="Arial"/>
                <w:sz w:val="23"/>
                <w:szCs w:val="23"/>
              </w:rPr>
            </w:pPr>
            <w:r w:rsidRPr="00F212DE">
              <w:rPr>
                <w:sz w:val="23"/>
                <w:szCs w:val="23"/>
              </w:rPr>
              <w:t xml:space="preserve">discuss the limitations of wildlife population surveys </w:t>
            </w:r>
            <w:r w:rsidR="00D74FB2" w:rsidRPr="00F212DE">
              <w:rPr>
                <w:sz w:val="23"/>
                <w:szCs w:val="23"/>
              </w:rPr>
              <w:t>(i.e., direct counts vs. indices vs. detection)</w:t>
            </w:r>
          </w:p>
          <w:p w:rsidR="00E43FB9" w:rsidRPr="00F212DE" w:rsidRDefault="00E43FB9" w:rsidP="00E43FB9">
            <w:pPr>
              <w:pStyle w:val="EnvelopeReturn"/>
              <w:spacing w:line="0" w:lineRule="atLeast"/>
              <w:ind w:left="360"/>
              <w:rPr>
                <w:rFonts w:cs="Arial"/>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F63352" w:rsidP="00070807">
            <w:pPr>
              <w:pStyle w:val="EnvelopeReturn"/>
              <w:rPr>
                <w:rFonts w:cs="Arial"/>
                <w:szCs w:val="24"/>
              </w:rPr>
            </w:pPr>
            <w:r w:rsidRPr="00AD2DCC">
              <w:rPr>
                <w:rFonts w:cs="Arial"/>
                <w:szCs w:val="24"/>
              </w:rPr>
              <w:t>5</w:t>
            </w:r>
            <w:r w:rsidR="00AD0773" w:rsidRPr="00AD2DCC">
              <w:rPr>
                <w:rFonts w:cs="Arial"/>
                <w:szCs w:val="24"/>
              </w:rPr>
              <w:t>.</w:t>
            </w:r>
          </w:p>
        </w:tc>
        <w:tc>
          <w:tcPr>
            <w:tcW w:w="8226" w:type="dxa"/>
          </w:tcPr>
          <w:p w:rsidR="00AD0773" w:rsidRPr="00F212DE" w:rsidRDefault="00CF33FF" w:rsidP="004A3F5B">
            <w:pPr>
              <w:pStyle w:val="EnvelopeReturn"/>
              <w:spacing w:line="0" w:lineRule="atLeast"/>
              <w:rPr>
                <w:b/>
                <w:sz w:val="23"/>
                <w:szCs w:val="23"/>
              </w:rPr>
            </w:pPr>
            <w:r w:rsidRPr="00F212DE">
              <w:rPr>
                <w:b/>
                <w:sz w:val="23"/>
                <w:szCs w:val="23"/>
              </w:rPr>
              <w:t xml:space="preserve">Classify two contrasting </w:t>
            </w:r>
            <w:r w:rsidR="004A3F5B" w:rsidRPr="00F212DE">
              <w:rPr>
                <w:b/>
                <w:sz w:val="23"/>
                <w:szCs w:val="23"/>
              </w:rPr>
              <w:t>ecosystems</w:t>
            </w:r>
            <w:r w:rsidRPr="00F212DE">
              <w:rPr>
                <w:b/>
                <w:sz w:val="23"/>
                <w:szCs w:val="23"/>
              </w:rPr>
              <w:t xml:space="preserve"> to Ecosite level and determine suitability for selected wildlife using non-spatial habitat suitability models. </w:t>
            </w:r>
          </w:p>
          <w:p w:rsidR="003120A6" w:rsidRPr="00F212DE" w:rsidRDefault="003120A6" w:rsidP="004A3F5B">
            <w:pPr>
              <w:pStyle w:val="EnvelopeReturn"/>
              <w:spacing w:line="0" w:lineRule="atLeast"/>
              <w:rPr>
                <w:b/>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AD0773" w:rsidP="00070807">
            <w:pPr>
              <w:pStyle w:val="EnvelopeReturn"/>
              <w:rPr>
                <w:rFonts w:cs="Arial"/>
                <w:szCs w:val="24"/>
              </w:rPr>
            </w:pPr>
          </w:p>
        </w:tc>
        <w:tc>
          <w:tcPr>
            <w:tcW w:w="8226" w:type="dxa"/>
          </w:tcPr>
          <w:p w:rsidR="00AD0773" w:rsidRPr="00F212DE" w:rsidRDefault="00AD0773"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4A3F5B" w:rsidRPr="00295526" w:rsidRDefault="004A3F5B" w:rsidP="00AF7762">
            <w:pPr>
              <w:widowControl w:val="0"/>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eastAsiaTheme="minorHAnsi" w:hAnsi="Arial" w:cs="Arial"/>
                <w:sz w:val="23"/>
                <w:szCs w:val="23"/>
                <w:lang w:val="en-CA"/>
              </w:rPr>
            </w:pPr>
            <w:r w:rsidRPr="00295526">
              <w:rPr>
                <w:rFonts w:ascii="Arial" w:hAnsi="Arial" w:cs="Arial"/>
                <w:sz w:val="23"/>
                <w:szCs w:val="23"/>
              </w:rPr>
              <w:t>describe a mineral soil profile from a soil pit</w:t>
            </w:r>
            <w:r w:rsidR="00AF7762" w:rsidRPr="00295526">
              <w:rPr>
                <w:rFonts w:ascii="Arial" w:hAnsi="Arial" w:cs="Arial"/>
                <w:sz w:val="23"/>
                <w:szCs w:val="23"/>
              </w:rPr>
              <w:t xml:space="preserve"> and/or from extracted auger samples</w:t>
            </w:r>
            <w:r w:rsidRPr="00295526">
              <w:rPr>
                <w:rFonts w:ascii="Arial" w:hAnsi="Arial" w:cs="Arial"/>
                <w:sz w:val="23"/>
                <w:szCs w:val="23"/>
              </w:rPr>
              <w:t xml:space="preserve"> by competently delineating soil horizons and reliably collecting soil parameters (e.g., depth, </w:t>
            </w:r>
            <w:r w:rsidRPr="00295526">
              <w:rPr>
                <w:rFonts w:ascii="Arial" w:eastAsiaTheme="minorHAnsi" w:hAnsi="Arial" w:cs="Arial"/>
                <w:sz w:val="23"/>
                <w:szCs w:val="23"/>
                <w:lang w:val="en-CA"/>
              </w:rPr>
              <w:t>textural class, coarse fragment classification</w:t>
            </w:r>
            <w:r w:rsidRPr="00295526">
              <w:rPr>
                <w:rFonts w:ascii="Arial" w:hAnsi="Arial" w:cs="Arial"/>
                <w:sz w:val="23"/>
                <w:szCs w:val="23"/>
              </w:rPr>
              <w:t xml:space="preserve">) to enable classification to an ecosite using decision keys in </w:t>
            </w:r>
            <w:proofErr w:type="spellStart"/>
            <w:r w:rsidRPr="00295526">
              <w:rPr>
                <w:rFonts w:ascii="Arial" w:hAnsi="Arial" w:cs="Arial"/>
                <w:i/>
                <w:sz w:val="23"/>
                <w:szCs w:val="23"/>
              </w:rPr>
              <w:t>Ecosites</w:t>
            </w:r>
            <w:proofErr w:type="spellEnd"/>
            <w:r w:rsidRPr="00295526">
              <w:rPr>
                <w:rFonts w:ascii="Arial" w:hAnsi="Arial" w:cs="Arial"/>
                <w:i/>
                <w:sz w:val="23"/>
                <w:szCs w:val="23"/>
              </w:rPr>
              <w:t xml:space="preserve"> of Ontario</w:t>
            </w:r>
            <w:r w:rsidR="009B2785" w:rsidRPr="00295526">
              <w:rPr>
                <w:rFonts w:ascii="Arial" w:hAnsi="Arial" w:cs="Arial"/>
                <w:i/>
                <w:sz w:val="23"/>
                <w:szCs w:val="23"/>
              </w:rPr>
              <w:t>, OMNRF</w:t>
            </w:r>
          </w:p>
          <w:p w:rsidR="00CF33FF" w:rsidRPr="00F212DE" w:rsidRDefault="004A3F5B" w:rsidP="009B2785">
            <w:pPr>
              <w:pStyle w:val="EnvelopeReturn"/>
              <w:numPr>
                <w:ilvl w:val="0"/>
                <w:numId w:val="10"/>
              </w:numPr>
              <w:spacing w:line="0" w:lineRule="atLeast"/>
              <w:rPr>
                <w:sz w:val="23"/>
                <w:szCs w:val="23"/>
              </w:rPr>
            </w:pPr>
            <w:r w:rsidRPr="00F212DE">
              <w:rPr>
                <w:sz w:val="23"/>
                <w:szCs w:val="23"/>
              </w:rPr>
              <w:t>determine t</w:t>
            </w:r>
            <w:r w:rsidR="00CF33FF" w:rsidRPr="00F212DE">
              <w:rPr>
                <w:sz w:val="23"/>
                <w:szCs w:val="23"/>
              </w:rPr>
              <w:t xml:space="preserve">he potential value of a site for selected </w:t>
            </w:r>
            <w:r w:rsidRPr="00F212DE">
              <w:rPr>
                <w:sz w:val="23"/>
                <w:szCs w:val="23"/>
              </w:rPr>
              <w:t xml:space="preserve">wildlife </w:t>
            </w:r>
            <w:r w:rsidR="009B2785" w:rsidRPr="00F212DE">
              <w:rPr>
                <w:sz w:val="23"/>
                <w:szCs w:val="23"/>
              </w:rPr>
              <w:t>using non-spatial habitat suitability models incorporating Ecosite and forest development stages (</w:t>
            </w:r>
            <w:r w:rsidR="00CF33FF" w:rsidRPr="00F212DE">
              <w:rPr>
                <w:rFonts w:cs="Arial"/>
                <w:i/>
                <w:sz w:val="23"/>
                <w:szCs w:val="23"/>
              </w:rPr>
              <w:t>Revised habitat suitability models for the Great Lakes-St. Lawrence and Boreal</w:t>
            </w:r>
            <w:r w:rsidR="009B2785" w:rsidRPr="00F212DE">
              <w:rPr>
                <w:sz w:val="23"/>
                <w:szCs w:val="23"/>
              </w:rPr>
              <w:t xml:space="preserve"> </w:t>
            </w:r>
            <w:r w:rsidR="00CF33FF" w:rsidRPr="00F212DE">
              <w:rPr>
                <w:rFonts w:cs="Arial"/>
                <w:i/>
                <w:sz w:val="23"/>
                <w:szCs w:val="23"/>
              </w:rPr>
              <w:t>East forests</w:t>
            </w:r>
            <w:r w:rsidR="009B2785" w:rsidRPr="00F212DE">
              <w:rPr>
                <w:rFonts w:cs="Arial"/>
                <w:i/>
                <w:sz w:val="23"/>
                <w:szCs w:val="23"/>
              </w:rPr>
              <w:t>, OMNRF</w:t>
            </w:r>
            <w:r w:rsidR="009B2785" w:rsidRPr="00F212DE">
              <w:rPr>
                <w:rFonts w:cs="Arial"/>
                <w:sz w:val="23"/>
                <w:szCs w:val="23"/>
              </w:rPr>
              <w:t>)</w:t>
            </w:r>
          </w:p>
          <w:p w:rsidR="00AD0773" w:rsidRDefault="00AD0773"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F212DE" w:rsidRDefault="00F212D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6A682E" w:rsidRDefault="006A682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F212DE" w:rsidRDefault="00F212D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F212DE" w:rsidRDefault="00F212D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295526" w:rsidRDefault="00295526"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295526" w:rsidRPr="00F212DE" w:rsidRDefault="00295526"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F63352" w:rsidP="00070807">
            <w:pPr>
              <w:pStyle w:val="EnvelopeReturn"/>
              <w:rPr>
                <w:rFonts w:cs="Arial"/>
                <w:szCs w:val="24"/>
              </w:rPr>
            </w:pPr>
            <w:r w:rsidRPr="00AD2DCC">
              <w:rPr>
                <w:rFonts w:cs="Arial"/>
                <w:szCs w:val="24"/>
              </w:rPr>
              <w:t>6</w:t>
            </w:r>
            <w:r w:rsidR="00AD0773" w:rsidRPr="00AD2DCC">
              <w:rPr>
                <w:rFonts w:cs="Arial"/>
                <w:szCs w:val="24"/>
              </w:rPr>
              <w:t>.</w:t>
            </w:r>
          </w:p>
        </w:tc>
        <w:tc>
          <w:tcPr>
            <w:tcW w:w="8226" w:type="dxa"/>
          </w:tcPr>
          <w:p w:rsidR="00AD0773" w:rsidRPr="00F212DE" w:rsidRDefault="00AD0773" w:rsidP="00070807">
            <w:pPr>
              <w:pStyle w:val="EnvelopeReturn"/>
              <w:rPr>
                <w:rFonts w:cs="Arial"/>
                <w:b/>
                <w:sz w:val="23"/>
                <w:szCs w:val="23"/>
              </w:rPr>
            </w:pPr>
            <w:r w:rsidRPr="00F212DE">
              <w:rPr>
                <w:rFonts w:cs="Arial"/>
                <w:b/>
                <w:sz w:val="23"/>
                <w:szCs w:val="23"/>
              </w:rPr>
              <w:t>Organize field data into neat, accurate and complete standardized field forms and  field maps</w:t>
            </w:r>
          </w:p>
          <w:p w:rsidR="00AD0773" w:rsidRPr="00F212DE" w:rsidRDefault="00AD0773" w:rsidP="00070807">
            <w:pPr>
              <w:pStyle w:val="EnvelopeReturn"/>
              <w:rPr>
                <w:rFonts w:cs="Arial"/>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AD0773" w:rsidP="00070807">
            <w:pPr>
              <w:pStyle w:val="EnvelopeReturn"/>
              <w:rPr>
                <w:rFonts w:cs="Arial"/>
                <w:szCs w:val="24"/>
              </w:rPr>
            </w:pPr>
          </w:p>
        </w:tc>
        <w:tc>
          <w:tcPr>
            <w:tcW w:w="8226" w:type="dxa"/>
          </w:tcPr>
          <w:p w:rsidR="00AD0773" w:rsidRPr="00F212DE" w:rsidRDefault="00AD0773"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construct an accurate lake physical features map</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neatly and accurately complete a Lake Summary form, Gill Net Catch Record Forms, Field Collection Records, Scale Sample Envelops associated with a lake survey</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neatly and accurately complete field forms associated with the Ontario Stream Assessment Protocol</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perform basic calculations to summarized survey data</w:t>
            </w:r>
          </w:p>
          <w:p w:rsidR="00AD0773" w:rsidRPr="00F212DE" w:rsidRDefault="00AD0773" w:rsidP="00070807">
            <w:pPr>
              <w:pStyle w:val="EnvelopeReturn"/>
              <w:numPr>
                <w:ilvl w:val="0"/>
                <w:numId w:val="13"/>
              </w:numPr>
              <w:tabs>
                <w:tab w:val="left" w:pos="360"/>
              </w:tabs>
              <w:rPr>
                <w:rFonts w:cs="Arial"/>
                <w:b/>
                <w:sz w:val="23"/>
                <w:szCs w:val="23"/>
              </w:rPr>
            </w:pPr>
            <w:r w:rsidRPr="00F212DE">
              <w:rPr>
                <w:rFonts w:cs="Arial"/>
                <w:sz w:val="23"/>
                <w:szCs w:val="23"/>
              </w:rPr>
              <w:t>neatly and accurately complete field forms for wildlife survey data</w:t>
            </w:r>
          </w:p>
          <w:p w:rsidR="00AD0773" w:rsidRPr="00F212DE" w:rsidRDefault="00AD0773" w:rsidP="00070807">
            <w:pPr>
              <w:pStyle w:val="EnvelopeReturn"/>
              <w:tabs>
                <w:tab w:val="left" w:pos="360"/>
              </w:tabs>
              <w:rPr>
                <w:rFonts w:cs="Arial"/>
                <w:b/>
                <w:color w:val="FF0000"/>
                <w:sz w:val="23"/>
                <w:szCs w:val="23"/>
              </w:rPr>
            </w:pPr>
          </w:p>
        </w:tc>
      </w:tr>
    </w:tbl>
    <w:p w:rsidR="00983D18" w:rsidRPr="00AD2DCC" w:rsidRDefault="00983D18">
      <w:pPr>
        <w:rPr>
          <w:rFonts w:ascii="Arial" w:hAnsi="Arial"/>
          <w:szCs w:val="24"/>
        </w:rPr>
      </w:pPr>
    </w:p>
    <w:tbl>
      <w:tblPr>
        <w:tblW w:w="0" w:type="auto"/>
        <w:tblLayout w:type="fixed"/>
        <w:tblLook w:val="0000" w:firstRow="0" w:lastRow="0" w:firstColumn="0" w:lastColumn="0" w:noHBand="0" w:noVBand="0"/>
      </w:tblPr>
      <w:tblGrid>
        <w:gridCol w:w="675"/>
        <w:gridCol w:w="567"/>
        <w:gridCol w:w="8226"/>
      </w:tblGrid>
      <w:tr w:rsidR="00D1300B" w:rsidTr="000F7CC6">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1.</w:t>
            </w:r>
          </w:p>
        </w:tc>
        <w:tc>
          <w:tcPr>
            <w:tcW w:w="8226" w:type="dxa"/>
          </w:tcPr>
          <w:p w:rsidR="00796342" w:rsidRPr="00442711" w:rsidRDefault="00953245" w:rsidP="008A687C">
            <w:pPr>
              <w:pStyle w:val="EnvelopeReturn"/>
            </w:pPr>
            <w:r w:rsidRPr="00442711">
              <w:t>Wildlife</w:t>
            </w:r>
            <w:r w:rsidR="00796342" w:rsidRPr="00442711">
              <w:t xml:space="preserve"> </w:t>
            </w:r>
            <w:r w:rsidR="00442711" w:rsidRPr="00442711">
              <w:t>Detection Surveys</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2.</w:t>
            </w:r>
          </w:p>
        </w:tc>
        <w:tc>
          <w:tcPr>
            <w:tcW w:w="8226" w:type="dxa"/>
          </w:tcPr>
          <w:p w:rsidR="00796342" w:rsidRPr="00442711" w:rsidRDefault="00796342" w:rsidP="008A687C">
            <w:pPr>
              <w:pStyle w:val="EnvelopeReturn"/>
            </w:pPr>
            <w:r w:rsidRPr="00442711">
              <w:t>Lake/Stream Survey</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3.</w:t>
            </w:r>
          </w:p>
        </w:tc>
        <w:tc>
          <w:tcPr>
            <w:tcW w:w="8226" w:type="dxa"/>
          </w:tcPr>
          <w:p w:rsidR="00796342" w:rsidRPr="00442711" w:rsidRDefault="00796342" w:rsidP="008A687C">
            <w:pPr>
              <w:pStyle w:val="EnvelopeReturn"/>
            </w:pPr>
            <w:r w:rsidRPr="00442711">
              <w:t>Aquatic Invertebrate Collection</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4.</w:t>
            </w:r>
          </w:p>
        </w:tc>
        <w:tc>
          <w:tcPr>
            <w:tcW w:w="8226" w:type="dxa"/>
          </w:tcPr>
          <w:p w:rsidR="00796342" w:rsidRPr="00442711" w:rsidRDefault="00442711" w:rsidP="008A687C">
            <w:pPr>
              <w:pStyle w:val="EnvelopeReturn"/>
            </w:pPr>
            <w:r w:rsidRPr="00442711">
              <w:t>Small Mammal Live-trapping</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5.</w:t>
            </w:r>
          </w:p>
        </w:tc>
        <w:tc>
          <w:tcPr>
            <w:tcW w:w="8226" w:type="dxa"/>
          </w:tcPr>
          <w:p w:rsidR="00796342" w:rsidRPr="00442711" w:rsidRDefault="00442711" w:rsidP="008A687C">
            <w:pPr>
              <w:pStyle w:val="EnvelopeReturn"/>
            </w:pPr>
            <w:r w:rsidRPr="00442711">
              <w:t>Radio-telemetry</w:t>
            </w:r>
          </w:p>
        </w:tc>
      </w:tr>
      <w:tr w:rsidR="00953245" w:rsidTr="000F7CC6">
        <w:tc>
          <w:tcPr>
            <w:tcW w:w="675" w:type="dxa"/>
          </w:tcPr>
          <w:p w:rsidR="00953245" w:rsidRDefault="00953245">
            <w:pPr>
              <w:rPr>
                <w:rFonts w:ascii="Arial" w:hAnsi="Arial"/>
              </w:rPr>
            </w:pPr>
          </w:p>
        </w:tc>
        <w:tc>
          <w:tcPr>
            <w:tcW w:w="567" w:type="dxa"/>
          </w:tcPr>
          <w:p w:rsidR="00953245" w:rsidRDefault="00442711" w:rsidP="008A687C">
            <w:pPr>
              <w:pStyle w:val="EnvelopeReturn"/>
            </w:pPr>
            <w:r>
              <w:t>6</w:t>
            </w:r>
            <w:r w:rsidR="00953245">
              <w:t>.</w:t>
            </w:r>
          </w:p>
        </w:tc>
        <w:tc>
          <w:tcPr>
            <w:tcW w:w="8226" w:type="dxa"/>
          </w:tcPr>
          <w:p w:rsidR="00953245" w:rsidRPr="00442711" w:rsidRDefault="00953245" w:rsidP="008A687C">
            <w:pPr>
              <w:pStyle w:val="EnvelopeReturn"/>
            </w:pPr>
            <w:r w:rsidRPr="00442711">
              <w:t xml:space="preserve">Ecosystem Classification – </w:t>
            </w:r>
            <w:r w:rsidR="00442711" w:rsidRPr="00442711">
              <w:t>Ecosite / Wildlife Habitat</w:t>
            </w:r>
          </w:p>
          <w:p w:rsidR="00953245" w:rsidRPr="00442711" w:rsidRDefault="00953245" w:rsidP="008A687C">
            <w:pPr>
              <w:pStyle w:val="EnvelopeReturn"/>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RPr="00AD2DCC">
        <w:trPr>
          <w:cantSplit/>
          <w:trHeight w:val="100"/>
        </w:trPr>
        <w:tc>
          <w:tcPr>
            <w:tcW w:w="675" w:type="dxa"/>
          </w:tcPr>
          <w:p w:rsidR="00D1300B" w:rsidRPr="00AD2DCC" w:rsidRDefault="00D1300B">
            <w:pPr>
              <w:rPr>
                <w:rFonts w:ascii="Arial" w:hAnsi="Arial"/>
                <w:b/>
              </w:rPr>
            </w:pPr>
            <w:r w:rsidRPr="00AD2DCC">
              <w:rPr>
                <w:rFonts w:ascii="Arial" w:hAnsi="Arial"/>
                <w:b/>
              </w:rPr>
              <w:t>IV.</w:t>
            </w:r>
          </w:p>
        </w:tc>
        <w:tc>
          <w:tcPr>
            <w:tcW w:w="8793" w:type="dxa"/>
          </w:tcPr>
          <w:p w:rsidR="00D1300B" w:rsidRPr="00AD2DCC" w:rsidRDefault="00D1300B">
            <w:pPr>
              <w:rPr>
                <w:rFonts w:ascii="Arial" w:hAnsi="Arial"/>
                <w:b/>
              </w:rPr>
            </w:pPr>
            <w:r w:rsidRPr="00AD2DCC">
              <w:rPr>
                <w:rFonts w:ascii="Arial" w:hAnsi="Arial"/>
                <w:b/>
              </w:rPr>
              <w:t>REQUIRED RESOURCES/TEXTS/MATERIALS:</w:t>
            </w:r>
          </w:p>
          <w:p w:rsidR="00934E1C" w:rsidRPr="00AD2DCC" w:rsidRDefault="00934E1C">
            <w:pPr>
              <w:rPr>
                <w:rFonts w:ascii="Arial" w:hAnsi="Arial"/>
                <w:b/>
              </w:rPr>
            </w:pPr>
          </w:p>
          <w:p w:rsidR="00796342" w:rsidRPr="00AD2DCC" w:rsidRDefault="00796342" w:rsidP="00AD2DCC">
            <w:pPr>
              <w:pStyle w:val="EnvelopeReturn"/>
              <w:numPr>
                <w:ilvl w:val="0"/>
                <w:numId w:val="18"/>
              </w:numPr>
              <w:spacing w:before="120"/>
            </w:pPr>
            <w:r w:rsidRPr="00AD2DCC">
              <w:t xml:space="preserve">Dodge, D.P et al. 1986. </w:t>
            </w:r>
            <w:r w:rsidRPr="00AD2DCC">
              <w:rPr>
                <w:u w:val="single"/>
              </w:rPr>
              <w:t>Manual of Instructions - Aquatic Habitat Inventory Surveys</w:t>
            </w:r>
            <w:r w:rsidRPr="00AD2DCC">
              <w:t>. Fisheries Branch, OMNR (ONLINE)</w:t>
            </w:r>
          </w:p>
          <w:p w:rsidR="00796342" w:rsidRPr="00AD2DCC" w:rsidRDefault="00796342" w:rsidP="00AD2DCC">
            <w:pPr>
              <w:pStyle w:val="EnvelopeReturn"/>
              <w:numPr>
                <w:ilvl w:val="0"/>
                <w:numId w:val="18"/>
              </w:numPr>
              <w:spacing w:before="120"/>
            </w:pPr>
            <w:r w:rsidRPr="00AD2DCC">
              <w:rPr>
                <w:u w:val="single"/>
              </w:rPr>
              <w:t>Second Year Fish &amp; Wildlife Field Camp Manual</w:t>
            </w:r>
            <w:r w:rsidRPr="00AD2DCC">
              <w:t xml:space="preserve">. 2010 Sault College, </w:t>
            </w:r>
          </w:p>
          <w:p w:rsidR="00796342" w:rsidRPr="00AD2DCC" w:rsidRDefault="00796342" w:rsidP="00AD2DCC">
            <w:pPr>
              <w:pStyle w:val="EnvelopeReturn"/>
              <w:ind w:left="360"/>
            </w:pPr>
            <w:proofErr w:type="gramStart"/>
            <w:r w:rsidRPr="00AD2DCC">
              <w:t>Sault  Ste</w:t>
            </w:r>
            <w:proofErr w:type="gramEnd"/>
            <w:r w:rsidRPr="00AD2DCC">
              <w:t>. Marie.</w:t>
            </w:r>
            <w:r w:rsidR="009E2D29" w:rsidRPr="00AD2DCC">
              <w:t xml:space="preserve"> (</w:t>
            </w:r>
            <w:r w:rsidR="009E2D29" w:rsidRPr="00AD2DCC">
              <w:rPr>
                <w:i/>
              </w:rPr>
              <w:t>access through LMS</w:t>
            </w:r>
            <w:r w:rsidR="009E2D29" w:rsidRPr="00AD2DCC">
              <w:t>)</w:t>
            </w:r>
          </w:p>
          <w:p w:rsidR="00796342" w:rsidRPr="00AD2DCC" w:rsidRDefault="00796342" w:rsidP="00AD2DCC">
            <w:pPr>
              <w:pStyle w:val="EnvelopeReturn"/>
              <w:ind w:left="360"/>
            </w:pPr>
          </w:p>
          <w:p w:rsidR="000F7CC6" w:rsidRPr="001215D9" w:rsidRDefault="001215D9" w:rsidP="006A682E">
            <w:pPr>
              <w:pStyle w:val="EnvelopeReturn"/>
              <w:spacing w:before="120" w:after="120"/>
              <w:rPr>
                <w:b/>
                <w:i/>
                <w:u w:val="single"/>
              </w:rPr>
            </w:pPr>
            <w:r>
              <w:rPr>
                <w:b/>
                <w:i/>
                <w:u w:val="single"/>
              </w:rPr>
              <w:t>R</w:t>
            </w:r>
            <w:r w:rsidR="000F7CC6" w:rsidRPr="001215D9">
              <w:rPr>
                <w:b/>
                <w:i/>
                <w:u w:val="single"/>
              </w:rPr>
              <w:t>ecommended</w:t>
            </w:r>
          </w:p>
          <w:p w:rsidR="000F7CC6" w:rsidRPr="00AD2DCC" w:rsidRDefault="000F7CC6" w:rsidP="00AD2DCC">
            <w:pPr>
              <w:pStyle w:val="EnvelopeReturn"/>
              <w:numPr>
                <w:ilvl w:val="0"/>
                <w:numId w:val="18"/>
              </w:numPr>
              <w:spacing w:after="120"/>
            </w:pPr>
            <w:r w:rsidRPr="00AD2DCC">
              <w:t xml:space="preserve">Mammal field guide (e.g., </w:t>
            </w:r>
            <w:r w:rsidRPr="00AD2DCC">
              <w:rPr>
                <w:u w:val="single"/>
              </w:rPr>
              <w:t>Mammals of the Great Lakes Region</w:t>
            </w:r>
            <w:r w:rsidRPr="00AD2DCC">
              <w:t>)</w:t>
            </w:r>
          </w:p>
          <w:p w:rsidR="000F7CC6" w:rsidRPr="00AD2DCC" w:rsidRDefault="000F7CC6" w:rsidP="00AD2DCC">
            <w:pPr>
              <w:pStyle w:val="EnvelopeReturn"/>
              <w:numPr>
                <w:ilvl w:val="0"/>
                <w:numId w:val="18"/>
              </w:numPr>
              <w:spacing w:after="120"/>
              <w:rPr>
                <w:u w:val="single"/>
              </w:rPr>
            </w:pPr>
            <w:r w:rsidRPr="00AD2DCC">
              <w:t xml:space="preserve">Bird field guide (e.g., </w:t>
            </w:r>
            <w:r w:rsidRPr="00AD2DCC">
              <w:rPr>
                <w:u w:val="single"/>
              </w:rPr>
              <w:t>Peterson Field Guide to Birds of Eastern North America</w:t>
            </w:r>
            <w:r w:rsidRPr="00AD2DCC">
              <w:t xml:space="preserve">) </w:t>
            </w:r>
          </w:p>
          <w:p w:rsidR="00B554E4" w:rsidRPr="00AD2DCC" w:rsidRDefault="000F7CC6" w:rsidP="008A687C">
            <w:pPr>
              <w:pStyle w:val="EnvelopeReturn"/>
              <w:numPr>
                <w:ilvl w:val="0"/>
                <w:numId w:val="18"/>
              </w:numPr>
              <w:rPr>
                <w:rFonts w:cs="Arial"/>
                <w:szCs w:val="24"/>
              </w:rPr>
            </w:pPr>
            <w:r w:rsidRPr="00AD2DCC">
              <w:rPr>
                <w:rFonts w:cs="Arial"/>
                <w:szCs w:val="24"/>
              </w:rPr>
              <w:t xml:space="preserve">Tracks and signs field guide (e.g., </w:t>
            </w:r>
            <w:r w:rsidR="00796342" w:rsidRPr="00AD2DCC">
              <w:rPr>
                <w:rFonts w:cs="Arial"/>
                <w:szCs w:val="24"/>
                <w:u w:val="single"/>
              </w:rPr>
              <w:t>Tracking and the Art of Seeing: How to Read</w:t>
            </w:r>
            <w:r w:rsidRPr="00AD2DCC">
              <w:rPr>
                <w:rFonts w:cs="Arial"/>
                <w:szCs w:val="24"/>
                <w:u w:val="single"/>
              </w:rPr>
              <w:t xml:space="preserve"> </w:t>
            </w:r>
            <w:r w:rsidR="00796342" w:rsidRPr="00AD2DCC">
              <w:rPr>
                <w:rFonts w:cs="Arial"/>
                <w:szCs w:val="24"/>
                <w:u w:val="single"/>
              </w:rPr>
              <w:t>Animal Tracks and Sign</w:t>
            </w:r>
            <w:r w:rsidRPr="00AD2DCC">
              <w:rPr>
                <w:rFonts w:cs="Arial"/>
                <w:szCs w:val="24"/>
              </w:rPr>
              <w:t>)</w:t>
            </w:r>
          </w:p>
        </w:tc>
      </w:tr>
    </w:tbl>
    <w:p w:rsidR="00D1300B" w:rsidRPr="00AD2DCC" w:rsidRDefault="00D1300B">
      <w:pPr>
        <w:rPr>
          <w:rFonts w:ascii="Arial" w:hAnsi="Arial"/>
        </w:rPr>
      </w:pPr>
    </w:p>
    <w:tbl>
      <w:tblPr>
        <w:tblW w:w="0" w:type="auto"/>
        <w:tblLayout w:type="fixed"/>
        <w:tblLook w:val="0000" w:firstRow="0" w:lastRow="0" w:firstColumn="0" w:lastColumn="0" w:noHBand="0" w:noVBand="0"/>
      </w:tblPr>
      <w:tblGrid>
        <w:gridCol w:w="675"/>
        <w:gridCol w:w="1503"/>
        <w:gridCol w:w="236"/>
        <w:gridCol w:w="7054"/>
      </w:tblGrid>
      <w:tr w:rsidR="009342DD" w:rsidRPr="00A7576A" w:rsidTr="003A253D">
        <w:trPr>
          <w:cantSplit/>
        </w:trPr>
        <w:tc>
          <w:tcPr>
            <w:tcW w:w="675" w:type="dxa"/>
          </w:tcPr>
          <w:p w:rsidR="009342DD" w:rsidRDefault="009342DD" w:rsidP="00D43B6F">
            <w:pPr>
              <w:rPr>
                <w:rFonts w:ascii="Arial" w:hAnsi="Arial"/>
                <w:b/>
              </w:rPr>
            </w:pPr>
            <w:r>
              <w:rPr>
                <w:rFonts w:ascii="Arial" w:hAnsi="Arial"/>
                <w:b/>
              </w:rPr>
              <w:lastRenderedPageBreak/>
              <w:t>V.</w:t>
            </w:r>
          </w:p>
        </w:tc>
        <w:tc>
          <w:tcPr>
            <w:tcW w:w="8793" w:type="dxa"/>
            <w:gridSpan w:val="3"/>
          </w:tcPr>
          <w:p w:rsidR="009342DD" w:rsidRDefault="009342DD" w:rsidP="00D43B6F">
            <w:pPr>
              <w:rPr>
                <w:rFonts w:ascii="Arial" w:hAnsi="Arial"/>
                <w:b/>
              </w:rPr>
            </w:pPr>
            <w:r>
              <w:rPr>
                <w:rFonts w:ascii="Arial" w:hAnsi="Arial"/>
                <w:b/>
              </w:rPr>
              <w:t>EVALUATION PROCESS/GRADING SYSTEM:</w:t>
            </w:r>
          </w:p>
          <w:p w:rsidR="009342DD" w:rsidRPr="00796342" w:rsidRDefault="009342DD" w:rsidP="00D43B6F">
            <w:pPr>
              <w:rPr>
                <w:rFonts w:ascii="Arial" w:hAnsi="Arial" w:cs="Arial"/>
              </w:rPr>
            </w:pPr>
          </w:p>
          <w:p w:rsidR="009342DD" w:rsidRPr="00796342" w:rsidRDefault="009342DD" w:rsidP="00D43B6F">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9342DD" w:rsidRPr="00796342" w:rsidRDefault="009342DD" w:rsidP="00D43B6F">
            <w:pPr>
              <w:rPr>
                <w:rFonts w:ascii="Arial" w:hAnsi="Arial" w:cs="Arial"/>
              </w:rPr>
            </w:pPr>
          </w:p>
          <w:p w:rsidR="009342DD" w:rsidRPr="00796342" w:rsidRDefault="009342DD" w:rsidP="00D43B6F">
            <w:pPr>
              <w:ind w:left="1440" w:hanging="1440"/>
              <w:rPr>
                <w:rFonts w:ascii="Arial" w:hAnsi="Arial" w:cs="Arial"/>
              </w:rPr>
            </w:pPr>
            <w:r w:rsidRPr="00796342">
              <w:rPr>
                <w:rFonts w:ascii="Arial" w:hAnsi="Arial" w:cs="Arial"/>
              </w:rPr>
              <w:t xml:space="preserve">NO ALCOHOL, ILLEGAL DRUGS or FIREARMS ALLOWED IN </w:t>
            </w:r>
            <w:smartTag w:uri="urn:schemas-microsoft-com:office:smarttags" w:element="stockticker">
              <w:r w:rsidRPr="00796342">
                <w:rPr>
                  <w:rFonts w:ascii="Arial" w:hAnsi="Arial" w:cs="Arial"/>
                </w:rPr>
                <w:t>CAMP</w:t>
              </w:r>
            </w:smartTag>
          </w:p>
          <w:p w:rsidR="009342DD" w:rsidRPr="00796342" w:rsidRDefault="009342DD" w:rsidP="00D43B6F">
            <w:pPr>
              <w:rPr>
                <w:rFonts w:ascii="Arial" w:hAnsi="Arial" w:cs="Arial"/>
              </w:rPr>
            </w:pPr>
            <w:r w:rsidRPr="00796342">
              <w:rPr>
                <w:rFonts w:ascii="Arial" w:hAnsi="Arial" w:cs="Arial"/>
              </w:rPr>
              <w:t>Those students not complying with the Student Code of Conduct will be withdrawn from camp and receive an F grade.</w:t>
            </w:r>
          </w:p>
          <w:p w:rsidR="009342DD" w:rsidRPr="00796342" w:rsidRDefault="009342DD" w:rsidP="00D43B6F">
            <w:pPr>
              <w:rPr>
                <w:rFonts w:ascii="Arial" w:hAnsi="Arial" w:cs="Arial"/>
              </w:rPr>
            </w:pPr>
          </w:p>
          <w:p w:rsidR="006A682E" w:rsidRPr="00640CD9" w:rsidRDefault="006A682E" w:rsidP="006A682E">
            <w:pPr>
              <w:rPr>
                <w:rFonts w:ascii="Arial" w:hAnsi="Arial" w:cs="Arial"/>
                <w:szCs w:val="24"/>
              </w:rPr>
            </w:pPr>
            <w:r w:rsidRPr="00640CD9">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640CD9">
              <w:rPr>
                <w:rFonts w:ascii="Arial" w:hAnsi="Arial" w:cs="Arial"/>
                <w:szCs w:val="24"/>
                <w:u w:val="single"/>
              </w:rPr>
              <w:t>Any student wishing to restrict the sharing of such information should make their wishes known to the coordinator or faculty member</w:t>
            </w:r>
            <w:r w:rsidRPr="00640CD9">
              <w:rPr>
                <w:rFonts w:ascii="Arial" w:hAnsi="Arial" w:cs="Arial"/>
                <w:szCs w:val="24"/>
              </w:rPr>
              <w:t>.</w:t>
            </w:r>
          </w:p>
          <w:p w:rsidR="006A682E" w:rsidRDefault="006A682E" w:rsidP="00D43B6F">
            <w:pPr>
              <w:rPr>
                <w:rFonts w:ascii="Arial" w:hAnsi="Arial" w:cs="Arial"/>
                <w:b/>
              </w:rPr>
            </w:pPr>
          </w:p>
          <w:p w:rsidR="009342DD" w:rsidRPr="00796342" w:rsidRDefault="009342DD" w:rsidP="00D43B6F">
            <w:pPr>
              <w:rPr>
                <w:rFonts w:ascii="Arial" w:hAnsi="Arial" w:cs="Arial"/>
              </w:rPr>
            </w:pPr>
            <w:r w:rsidRPr="00796342">
              <w:rPr>
                <w:rFonts w:ascii="Arial" w:hAnsi="Arial" w:cs="Arial"/>
                <w:b/>
              </w:rPr>
              <w:t>NOTE:</w:t>
            </w:r>
            <w:r w:rsidRPr="00796342">
              <w:rPr>
                <w:rFonts w:ascii="Arial" w:hAnsi="Arial" w:cs="Arial"/>
              </w:rPr>
              <w:t xml:space="preserve"> This course provides an opportunity for field data collection fundamental to mapping exercises and analysis in Aquatic </w:t>
            </w:r>
            <w:r>
              <w:rPr>
                <w:rFonts w:ascii="Arial" w:hAnsi="Arial" w:cs="Arial"/>
              </w:rPr>
              <w:t>Ecosystem Surveys (NE</w:t>
            </w:r>
            <w:r w:rsidRPr="00796342">
              <w:rPr>
                <w:rFonts w:ascii="Arial" w:hAnsi="Arial" w:cs="Arial"/>
              </w:rPr>
              <w:t>T 2</w:t>
            </w:r>
            <w:r>
              <w:rPr>
                <w:rFonts w:ascii="Arial" w:hAnsi="Arial" w:cs="Arial"/>
              </w:rPr>
              <w:t>00</w:t>
            </w:r>
            <w:r w:rsidRPr="00796342">
              <w:rPr>
                <w:rFonts w:ascii="Arial" w:hAnsi="Arial" w:cs="Arial"/>
              </w:rPr>
              <w:t xml:space="preserve">-3). Failure to receive a satisfactory (S) grade in F&amp;W Field Camp may seriously hamper success in </w:t>
            </w:r>
            <w:r>
              <w:rPr>
                <w:rFonts w:ascii="Arial" w:hAnsi="Arial" w:cs="Arial"/>
              </w:rPr>
              <w:t>Aquatic Surveys.</w:t>
            </w:r>
          </w:p>
          <w:p w:rsidR="009342DD" w:rsidRDefault="009342DD" w:rsidP="00D43B6F">
            <w:pPr>
              <w:pStyle w:val="EnvelopeReturn"/>
            </w:pPr>
          </w:p>
          <w:p w:rsidR="009342DD" w:rsidRDefault="009342DD" w:rsidP="00D43B6F">
            <w:pPr>
              <w:pStyle w:val="EnvelopeReturn"/>
            </w:pPr>
            <w:r w:rsidRPr="00A7576A">
              <w:rPr>
                <w:rFonts w:cs="Arial"/>
                <w:szCs w:val="24"/>
              </w:rPr>
              <w:t>The following semester grades will be assigned to students:</w:t>
            </w:r>
          </w:p>
        </w:tc>
      </w:tr>
      <w:tr w:rsidR="009031E9" w:rsidTr="003A253D">
        <w:trPr>
          <w:gridAfter w:val="1"/>
          <w:wAfter w:w="7054" w:type="dxa"/>
        </w:trPr>
        <w:tc>
          <w:tcPr>
            <w:tcW w:w="2414" w:type="dxa"/>
            <w:gridSpan w:val="3"/>
          </w:tcPr>
          <w:p w:rsidR="009031E9" w:rsidRDefault="009031E9" w:rsidP="000F7CC6">
            <w:pPr>
              <w:rPr>
                <w:rFonts w:ascii="Arial" w:hAnsi="Arial" w:cs="Arial"/>
              </w:rPr>
            </w:pP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CR (Credit)</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Credit for diploma requirements has been awarded.</w:t>
            </w: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S</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Satisfactory achievement in field /clinical placement or non-graded subject area.</w:t>
            </w: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U</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Unsatisfactory achievement in field/clinical placement or non-graded subject area.</w:t>
            </w: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X</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8A687C" w:rsidTr="009342DD">
        <w:tc>
          <w:tcPr>
            <w:tcW w:w="675" w:type="dxa"/>
          </w:tcPr>
          <w:p w:rsidR="008A687C" w:rsidRDefault="008A687C" w:rsidP="003A253D">
            <w:pPr>
              <w:rPr>
                <w:rFonts w:ascii="Arial" w:hAnsi="Arial" w:cs="Arial"/>
              </w:rPr>
            </w:pPr>
          </w:p>
        </w:tc>
        <w:tc>
          <w:tcPr>
            <w:tcW w:w="1503" w:type="dxa"/>
            <w:tcBorders>
              <w:top w:val="single" w:sz="4" w:space="0" w:color="auto"/>
              <w:bottom w:val="single" w:sz="4" w:space="0" w:color="auto"/>
            </w:tcBorders>
          </w:tcPr>
          <w:p w:rsidR="008A687C" w:rsidRDefault="008A687C" w:rsidP="003A253D">
            <w:pPr>
              <w:rPr>
                <w:rFonts w:ascii="Arial" w:hAnsi="Arial" w:cs="Arial"/>
              </w:rPr>
            </w:pPr>
            <w:r>
              <w:rPr>
                <w:rFonts w:ascii="Arial" w:hAnsi="Arial" w:cs="Arial"/>
              </w:rPr>
              <w:t>NR</w:t>
            </w:r>
          </w:p>
        </w:tc>
        <w:tc>
          <w:tcPr>
            <w:tcW w:w="7290" w:type="dxa"/>
            <w:gridSpan w:val="2"/>
            <w:tcBorders>
              <w:top w:val="single" w:sz="4" w:space="0" w:color="auto"/>
              <w:bottom w:val="single" w:sz="4" w:space="0" w:color="auto"/>
            </w:tcBorders>
          </w:tcPr>
          <w:p w:rsidR="008A687C" w:rsidRDefault="008A687C" w:rsidP="008A687C">
            <w:pPr>
              <w:rPr>
                <w:rFonts w:ascii="Arial" w:hAnsi="Arial" w:cs="Arial"/>
              </w:rPr>
            </w:pPr>
            <w:r>
              <w:rPr>
                <w:rFonts w:ascii="Arial" w:hAnsi="Arial" w:cs="Arial"/>
              </w:rPr>
              <w:t xml:space="preserve">Grade not reported to Registrar's office.  </w:t>
            </w:r>
          </w:p>
        </w:tc>
      </w:tr>
      <w:tr w:rsidR="008A687C" w:rsidTr="009342DD">
        <w:tc>
          <w:tcPr>
            <w:tcW w:w="675" w:type="dxa"/>
          </w:tcPr>
          <w:p w:rsidR="008A687C" w:rsidRDefault="008A687C" w:rsidP="003A253D">
            <w:pPr>
              <w:rPr>
                <w:rFonts w:ascii="Arial" w:hAnsi="Arial" w:cs="Arial"/>
              </w:rPr>
            </w:pPr>
          </w:p>
        </w:tc>
        <w:tc>
          <w:tcPr>
            <w:tcW w:w="1503" w:type="dxa"/>
            <w:tcBorders>
              <w:top w:val="single" w:sz="4" w:space="0" w:color="auto"/>
              <w:bottom w:val="single" w:sz="4" w:space="0" w:color="auto"/>
            </w:tcBorders>
          </w:tcPr>
          <w:p w:rsidR="008A687C" w:rsidRDefault="008A687C" w:rsidP="003A253D">
            <w:pPr>
              <w:rPr>
                <w:rFonts w:ascii="Arial" w:hAnsi="Arial" w:cs="Arial"/>
              </w:rPr>
            </w:pPr>
            <w:r>
              <w:rPr>
                <w:rFonts w:ascii="Arial" w:hAnsi="Arial" w:cs="Arial"/>
              </w:rPr>
              <w:t>W</w:t>
            </w:r>
          </w:p>
        </w:tc>
        <w:tc>
          <w:tcPr>
            <w:tcW w:w="7290" w:type="dxa"/>
            <w:gridSpan w:val="2"/>
            <w:tcBorders>
              <w:top w:val="single" w:sz="4" w:space="0" w:color="auto"/>
              <w:bottom w:val="single" w:sz="4" w:space="0" w:color="auto"/>
            </w:tcBorders>
          </w:tcPr>
          <w:p w:rsidR="008A687C" w:rsidRDefault="008A687C" w:rsidP="008A687C">
            <w:pPr>
              <w:rPr>
                <w:rFonts w:ascii="Arial" w:hAnsi="Arial" w:cs="Arial"/>
              </w:rPr>
            </w:pPr>
            <w:r>
              <w:rPr>
                <w:rFonts w:ascii="Arial" w:hAnsi="Arial" w:cs="Arial"/>
              </w:rPr>
              <w:t>Student has withdrawn from the course without academic penalty.</w:t>
            </w:r>
          </w:p>
        </w:tc>
      </w:tr>
    </w:tbl>
    <w:p w:rsidR="006A682E" w:rsidRDefault="006A682E">
      <w:r>
        <w:br w:type="page"/>
      </w:r>
    </w:p>
    <w:tbl>
      <w:tblPr>
        <w:tblW w:w="0" w:type="auto"/>
        <w:tblLayout w:type="fixed"/>
        <w:tblLook w:val="0000" w:firstRow="0" w:lastRow="0" w:firstColumn="0" w:lastColumn="0" w:noHBand="0" w:noVBand="0"/>
      </w:tblPr>
      <w:tblGrid>
        <w:gridCol w:w="675"/>
        <w:gridCol w:w="8793"/>
      </w:tblGrid>
      <w:tr w:rsidR="00C74FB2" w:rsidRPr="00213CCF" w:rsidTr="003A253D">
        <w:trPr>
          <w:cantSplit/>
        </w:trPr>
        <w:tc>
          <w:tcPr>
            <w:tcW w:w="675" w:type="dxa"/>
          </w:tcPr>
          <w:p w:rsidR="00C74FB2" w:rsidRDefault="00C74FB2" w:rsidP="003A253D">
            <w:pPr>
              <w:rPr>
                <w:rFonts w:ascii="Arial" w:hAnsi="Arial"/>
                <w:b/>
              </w:rPr>
            </w:pPr>
            <w:r>
              <w:rPr>
                <w:rFonts w:ascii="Arial" w:hAnsi="Arial"/>
                <w:b/>
              </w:rPr>
              <w:lastRenderedPageBreak/>
              <w:t>VI.</w:t>
            </w:r>
          </w:p>
        </w:tc>
        <w:tc>
          <w:tcPr>
            <w:tcW w:w="8793" w:type="dxa"/>
          </w:tcPr>
          <w:p w:rsidR="00C74FB2" w:rsidRDefault="00C74FB2" w:rsidP="003A253D">
            <w:pPr>
              <w:rPr>
                <w:rFonts w:ascii="Arial" w:hAnsi="Arial"/>
                <w:b/>
              </w:rPr>
            </w:pPr>
            <w:r>
              <w:rPr>
                <w:rFonts w:ascii="Arial" w:hAnsi="Arial"/>
                <w:b/>
              </w:rPr>
              <w:t>COURSE OUTLINE ADDENDUM:</w:t>
            </w:r>
          </w:p>
          <w:p w:rsidR="00C74FB2" w:rsidRPr="00213CCF" w:rsidRDefault="00C74FB2" w:rsidP="003A253D">
            <w:pPr>
              <w:rPr>
                <w:rFonts w:ascii="Arial" w:hAnsi="Arial"/>
                <w:b/>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1.</w:t>
            </w:r>
          </w:p>
        </w:tc>
        <w:tc>
          <w:tcPr>
            <w:tcW w:w="8793" w:type="dxa"/>
          </w:tcPr>
          <w:p w:rsidR="009D0769" w:rsidRPr="00871FF7" w:rsidRDefault="009D0769" w:rsidP="009F49C0">
            <w:pPr>
              <w:rPr>
                <w:rFonts w:ascii="Arial" w:hAnsi="Arial"/>
                <w:szCs w:val="24"/>
              </w:rPr>
            </w:pPr>
            <w:r w:rsidRPr="00871FF7">
              <w:rPr>
                <w:rFonts w:ascii="Arial" w:hAnsi="Arial"/>
                <w:szCs w:val="24"/>
                <w:u w:val="single"/>
              </w:rPr>
              <w:t>Course Outline Amendments</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The faculty member reserves the right to change the information contained in this course outline depending on the needs of the learner and the availability of resources.</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2.</w:t>
            </w:r>
          </w:p>
        </w:tc>
        <w:tc>
          <w:tcPr>
            <w:tcW w:w="8793" w:type="dxa"/>
          </w:tcPr>
          <w:p w:rsidR="009D0769" w:rsidRPr="00871FF7" w:rsidRDefault="009D0769" w:rsidP="009F49C0">
            <w:pPr>
              <w:rPr>
                <w:rFonts w:ascii="Arial" w:hAnsi="Arial"/>
                <w:szCs w:val="24"/>
              </w:rPr>
            </w:pPr>
            <w:r w:rsidRPr="00871FF7">
              <w:rPr>
                <w:rFonts w:ascii="Arial" w:hAnsi="Arial"/>
                <w:szCs w:val="24"/>
                <w:u w:val="single"/>
              </w:rPr>
              <w:t>Retention of Course Outlines</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It is the responsibility of the student to retain all course outlines for possible future use in acquiring advanced standing at other postsecondary institutions.</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3.</w:t>
            </w:r>
          </w:p>
        </w:tc>
        <w:tc>
          <w:tcPr>
            <w:tcW w:w="8793" w:type="dxa"/>
          </w:tcPr>
          <w:p w:rsidR="009D0769" w:rsidRPr="00871FF7" w:rsidRDefault="009D0769" w:rsidP="009F49C0">
            <w:pPr>
              <w:rPr>
                <w:rFonts w:ascii="Arial" w:hAnsi="Arial"/>
                <w:szCs w:val="24"/>
              </w:rPr>
            </w:pPr>
            <w:r w:rsidRPr="00871FF7">
              <w:rPr>
                <w:rFonts w:ascii="Arial" w:hAnsi="Arial"/>
                <w:szCs w:val="24"/>
                <w:u w:val="single"/>
              </w:rPr>
              <w:t>Prior Learning Assessment</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9D0769" w:rsidRPr="00871FF7" w:rsidRDefault="009D0769" w:rsidP="009F49C0">
            <w:pPr>
              <w:rPr>
                <w:rFonts w:ascii="Arial" w:hAnsi="Arial"/>
                <w:szCs w:val="24"/>
              </w:rPr>
            </w:pPr>
          </w:p>
          <w:p w:rsidR="009D0769" w:rsidRPr="00871FF7" w:rsidRDefault="009D0769" w:rsidP="009F49C0">
            <w:pPr>
              <w:rPr>
                <w:rFonts w:ascii="Arial" w:hAnsi="Arial"/>
                <w:szCs w:val="24"/>
              </w:rPr>
            </w:pPr>
            <w:r w:rsidRPr="00871FF7">
              <w:rPr>
                <w:rFonts w:ascii="Arial" w:hAnsi="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9D0769" w:rsidRPr="00871FF7" w:rsidRDefault="009D0769" w:rsidP="009F49C0">
            <w:pPr>
              <w:rPr>
                <w:rFonts w:ascii="Arial" w:hAnsi="Arial"/>
                <w:szCs w:val="24"/>
              </w:rPr>
            </w:pPr>
          </w:p>
          <w:p w:rsidR="009D0769" w:rsidRPr="00871FF7" w:rsidRDefault="009D0769" w:rsidP="009F49C0">
            <w:pPr>
              <w:rPr>
                <w:rFonts w:ascii="Arial" w:hAnsi="Arial"/>
                <w:szCs w:val="24"/>
              </w:rPr>
            </w:pPr>
            <w:r w:rsidRPr="00871FF7">
              <w:rPr>
                <w:rFonts w:ascii="Arial" w:hAnsi="Arial"/>
                <w:szCs w:val="24"/>
              </w:rPr>
              <w:t>Substitute course information is available in the Registrar's office.</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4.</w:t>
            </w:r>
          </w:p>
        </w:tc>
        <w:tc>
          <w:tcPr>
            <w:tcW w:w="8793" w:type="dxa"/>
          </w:tcPr>
          <w:p w:rsidR="009D0769" w:rsidRPr="00871FF7" w:rsidRDefault="009D0769" w:rsidP="009F49C0">
            <w:pPr>
              <w:rPr>
                <w:rFonts w:ascii="Arial" w:hAnsi="Arial"/>
                <w:szCs w:val="24"/>
              </w:rPr>
            </w:pPr>
            <w:r w:rsidRPr="00871FF7">
              <w:rPr>
                <w:rFonts w:ascii="Arial" w:hAnsi="Arial"/>
                <w:szCs w:val="24"/>
                <w:u w:val="single"/>
              </w:rPr>
              <w:t>Student Portal</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 xml:space="preserve">The Sault College portal allows you to view all your student information in one place. </w:t>
            </w:r>
            <w:proofErr w:type="spellStart"/>
            <w:r w:rsidRPr="00871FF7">
              <w:rPr>
                <w:rFonts w:ascii="Arial" w:hAnsi="Arial"/>
                <w:szCs w:val="24"/>
              </w:rPr>
              <w:t>mysaultcollege</w:t>
            </w:r>
            <w:proofErr w:type="spellEnd"/>
            <w:r w:rsidRPr="00871FF7">
              <w:rPr>
                <w:rFonts w:ascii="Arial" w:hAnsi="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71FF7">
              <w:rPr>
                <w:rFonts w:ascii="Arial" w:hAnsi="Arial"/>
                <w:szCs w:val="24"/>
              </w:rPr>
              <w:t>your</w:t>
            </w:r>
            <w:proofErr w:type="spellEnd"/>
            <w:r w:rsidRPr="00871FF7">
              <w:rPr>
                <w:rFonts w:ascii="Arial" w:hAnsi="Arial"/>
                <w:szCs w:val="24"/>
              </w:rPr>
              <w:t xml:space="preserve"> learning management system (LMS), and much more.  Go to </w:t>
            </w:r>
            <w:hyperlink r:id="rId9" w:history="1">
              <w:r w:rsidRPr="00871FF7">
                <w:rPr>
                  <w:rStyle w:val="Hyperlink"/>
                  <w:rFonts w:ascii="Arial" w:hAnsi="Arial"/>
                  <w:szCs w:val="24"/>
                </w:rPr>
                <w:t>https://my.saultcollege.ca</w:t>
              </w:r>
            </w:hyperlink>
            <w:r w:rsidRPr="00871FF7">
              <w:rPr>
                <w:rFonts w:ascii="Arial" w:hAnsi="Arial"/>
                <w:szCs w:val="24"/>
              </w:rPr>
              <w:t>.</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5.</w:t>
            </w:r>
          </w:p>
        </w:tc>
        <w:tc>
          <w:tcPr>
            <w:tcW w:w="8793" w:type="dxa"/>
          </w:tcPr>
          <w:p w:rsidR="009D0769" w:rsidRPr="00871FF7" w:rsidRDefault="009D0769" w:rsidP="009F49C0">
            <w:pPr>
              <w:rPr>
                <w:rFonts w:ascii="Arial" w:hAnsi="Arial"/>
                <w:szCs w:val="24"/>
              </w:rPr>
            </w:pPr>
            <w:r w:rsidRPr="00871FF7">
              <w:rPr>
                <w:rFonts w:ascii="Arial" w:hAnsi="Arial"/>
                <w:szCs w:val="24"/>
                <w:u w:val="single"/>
              </w:rPr>
              <w:t>Communication</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lastRenderedPageBreak/>
              <w:t>6.</w:t>
            </w:r>
          </w:p>
        </w:tc>
        <w:tc>
          <w:tcPr>
            <w:tcW w:w="8793" w:type="dxa"/>
          </w:tcPr>
          <w:p w:rsidR="009D0769" w:rsidRPr="00871FF7" w:rsidRDefault="009D0769" w:rsidP="009F49C0">
            <w:pPr>
              <w:rPr>
                <w:rFonts w:ascii="Arial" w:hAnsi="Arial"/>
                <w:szCs w:val="24"/>
              </w:rPr>
            </w:pPr>
            <w:r w:rsidRPr="00871FF7">
              <w:rPr>
                <w:rFonts w:ascii="Arial" w:hAnsi="Arial"/>
                <w:szCs w:val="24"/>
                <w:u w:val="single"/>
              </w:rPr>
              <w:t>Accessibility Services</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871FF7">
                <w:rPr>
                  <w:rStyle w:val="Hyperlink"/>
                  <w:rFonts w:ascii="Arial" w:hAnsi="Arial"/>
                  <w:szCs w:val="24"/>
                </w:rPr>
                <w:t>studentsupport@saultcollege.ca</w:t>
              </w:r>
            </w:hyperlink>
            <w:r w:rsidRPr="00871FF7">
              <w:rPr>
                <w:rFonts w:ascii="Arial" w:hAnsi="Arial"/>
                <w:szCs w:val="24"/>
              </w:rPr>
              <w:t xml:space="preserve"> so that support services can be arranged for you.</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7.</w:t>
            </w:r>
          </w:p>
        </w:tc>
        <w:tc>
          <w:tcPr>
            <w:tcW w:w="8793" w:type="dxa"/>
          </w:tcPr>
          <w:p w:rsidR="009D0769" w:rsidRPr="00871FF7" w:rsidRDefault="009D0769"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8.</w:t>
            </w:r>
          </w:p>
        </w:tc>
        <w:tc>
          <w:tcPr>
            <w:tcW w:w="8793" w:type="dxa"/>
          </w:tcPr>
          <w:p w:rsidR="009D0769" w:rsidRPr="00871FF7" w:rsidRDefault="009D0769"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9.</w:t>
            </w:r>
          </w:p>
        </w:tc>
        <w:tc>
          <w:tcPr>
            <w:tcW w:w="8793" w:type="dxa"/>
          </w:tcPr>
          <w:p w:rsidR="009D0769" w:rsidRPr="00871FF7" w:rsidRDefault="009D0769"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1" w:name="Dropdown2"/>
            <w:r w:rsidRPr="00871FF7">
              <w:rPr>
                <w:rFonts w:ascii="Arial" w:hAnsi="Arial"/>
                <w:szCs w:val="24"/>
              </w:rPr>
              <w:t xml:space="preserve">of the first week of </w:t>
            </w:r>
            <w:bookmarkEnd w:id="1"/>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D0769" w:rsidRPr="00871FF7" w:rsidRDefault="009D0769" w:rsidP="009F49C0">
            <w:pPr>
              <w:rPr>
                <w:rFonts w:ascii="Arial" w:hAnsi="Arial"/>
                <w:szCs w:val="24"/>
              </w:rPr>
            </w:pPr>
          </w:p>
        </w:tc>
      </w:tr>
    </w:tbl>
    <w:p w:rsidR="00C94A1B" w:rsidRDefault="00C94A1B" w:rsidP="009D0769">
      <w:pPr>
        <w:pStyle w:val="EnvelopeReturn"/>
      </w:pPr>
    </w:p>
    <w:sectPr w:rsidR="00C94A1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38" w:rsidRDefault="003B5338">
      <w:r>
        <w:separator/>
      </w:r>
    </w:p>
  </w:endnote>
  <w:endnote w:type="continuationSeparator" w:id="0">
    <w:p w:rsidR="003B5338" w:rsidRDefault="003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38" w:rsidRDefault="003B5338">
      <w:r>
        <w:separator/>
      </w:r>
    </w:p>
  </w:footnote>
  <w:footnote w:type="continuationSeparator" w:id="0">
    <w:p w:rsidR="003B5338" w:rsidRDefault="003B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A6" w:rsidRDefault="00B12D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2DA6" w:rsidRDefault="00B12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A6" w:rsidRPr="009D0769" w:rsidRDefault="00B12DA6" w:rsidP="00983D18">
    <w:pPr>
      <w:pStyle w:val="Header"/>
      <w:framePr w:w="187" w:h="365" w:hRule="exact" w:wrap="around" w:vAnchor="text" w:hAnchor="page" w:x="6202" w:y="15"/>
      <w:jc w:val="center"/>
      <w:rPr>
        <w:rStyle w:val="PageNumber"/>
        <w:rFonts w:ascii="Arial" w:hAnsi="Arial" w:cs="Arial"/>
      </w:rPr>
    </w:pPr>
    <w:r w:rsidRPr="009D0769">
      <w:rPr>
        <w:rStyle w:val="PageNumber"/>
        <w:rFonts w:ascii="Arial" w:hAnsi="Arial" w:cs="Arial"/>
      </w:rPr>
      <w:fldChar w:fldCharType="begin"/>
    </w:r>
    <w:r w:rsidRPr="009D0769">
      <w:rPr>
        <w:rStyle w:val="PageNumber"/>
        <w:rFonts w:ascii="Arial" w:hAnsi="Arial" w:cs="Arial"/>
      </w:rPr>
      <w:instrText xml:space="preserve">PAGE  </w:instrText>
    </w:r>
    <w:r w:rsidRPr="009D0769">
      <w:rPr>
        <w:rStyle w:val="PageNumber"/>
        <w:rFonts w:ascii="Arial" w:hAnsi="Arial" w:cs="Arial"/>
      </w:rPr>
      <w:fldChar w:fldCharType="separate"/>
    </w:r>
    <w:r w:rsidR="001D02E3">
      <w:rPr>
        <w:rStyle w:val="PageNumber"/>
        <w:rFonts w:ascii="Arial" w:hAnsi="Arial" w:cs="Arial"/>
        <w:noProof/>
      </w:rPr>
      <w:t>7</w:t>
    </w:r>
    <w:r w:rsidRPr="009D0769">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B12DA6">
      <w:tc>
        <w:tcPr>
          <w:tcW w:w="4428" w:type="dxa"/>
        </w:tcPr>
        <w:p w:rsidR="00B12DA6" w:rsidRDefault="00B12DA6">
          <w:pPr>
            <w:rPr>
              <w:rFonts w:ascii="Arial" w:hAnsi="Arial"/>
              <w:snapToGrid w:val="0"/>
            </w:rPr>
          </w:pPr>
        </w:p>
      </w:tc>
      <w:tc>
        <w:tcPr>
          <w:tcW w:w="1080" w:type="dxa"/>
        </w:tcPr>
        <w:p w:rsidR="00B12DA6" w:rsidRDefault="00B12DA6">
          <w:pPr>
            <w:pStyle w:val="Header"/>
            <w:jc w:val="center"/>
            <w:rPr>
              <w:rFonts w:ascii="Arial" w:hAnsi="Arial"/>
              <w:snapToGrid w:val="0"/>
            </w:rPr>
          </w:pPr>
        </w:p>
      </w:tc>
      <w:tc>
        <w:tcPr>
          <w:tcW w:w="3960" w:type="dxa"/>
        </w:tcPr>
        <w:p w:rsidR="00B12DA6" w:rsidRDefault="00B12DA6">
          <w:pPr>
            <w:pStyle w:val="Header"/>
            <w:jc w:val="right"/>
            <w:rPr>
              <w:rFonts w:ascii="Arial" w:hAnsi="Arial"/>
              <w:snapToGrid w:val="0"/>
            </w:rPr>
          </w:pPr>
        </w:p>
      </w:tc>
    </w:tr>
    <w:tr w:rsidR="00B12DA6">
      <w:tc>
        <w:tcPr>
          <w:tcW w:w="4428" w:type="dxa"/>
        </w:tcPr>
        <w:p w:rsidR="00B12DA6" w:rsidRDefault="00B12DA6">
          <w:pPr>
            <w:rPr>
              <w:rFonts w:ascii="Arial" w:hAnsi="Arial"/>
              <w:snapToGrid w:val="0"/>
            </w:rPr>
          </w:pPr>
          <w:r>
            <w:rPr>
              <w:rFonts w:ascii="Arial" w:hAnsi="Arial"/>
              <w:snapToGrid w:val="0"/>
            </w:rPr>
            <w:t>F&amp;W  2</w:t>
          </w:r>
          <w:r w:rsidRPr="009525D5">
            <w:rPr>
              <w:rFonts w:ascii="Arial" w:hAnsi="Arial"/>
              <w:snapToGrid w:val="0"/>
              <w:vertAlign w:val="superscript"/>
            </w:rPr>
            <w:t>nd</w:t>
          </w:r>
          <w:r>
            <w:rPr>
              <w:rFonts w:ascii="Arial" w:hAnsi="Arial"/>
              <w:snapToGrid w:val="0"/>
            </w:rPr>
            <w:t xml:space="preserve"> YR CAMP </w:t>
          </w:r>
        </w:p>
        <w:p w:rsidR="00B12DA6" w:rsidRDefault="00B12DA6">
          <w:pPr>
            <w:rPr>
              <w:rFonts w:ascii="Arial" w:hAnsi="Arial"/>
              <w:snapToGrid w:val="0"/>
            </w:rPr>
          </w:pPr>
        </w:p>
      </w:tc>
      <w:tc>
        <w:tcPr>
          <w:tcW w:w="1080" w:type="dxa"/>
        </w:tcPr>
        <w:p w:rsidR="00B12DA6" w:rsidRDefault="00B12DA6">
          <w:pPr>
            <w:pStyle w:val="Header"/>
            <w:jc w:val="center"/>
            <w:rPr>
              <w:rFonts w:ascii="Arial" w:hAnsi="Arial"/>
              <w:snapToGrid w:val="0"/>
            </w:rPr>
          </w:pPr>
        </w:p>
      </w:tc>
      <w:tc>
        <w:tcPr>
          <w:tcW w:w="3960" w:type="dxa"/>
        </w:tcPr>
        <w:p w:rsidR="00B12DA6" w:rsidRDefault="00B12DA6">
          <w:pPr>
            <w:pStyle w:val="Header"/>
            <w:jc w:val="right"/>
            <w:rPr>
              <w:rFonts w:ascii="Arial" w:hAnsi="Arial"/>
              <w:snapToGrid w:val="0"/>
            </w:rPr>
          </w:pPr>
          <w:r>
            <w:rPr>
              <w:rFonts w:ascii="Arial" w:hAnsi="Arial"/>
              <w:snapToGrid w:val="0"/>
            </w:rPr>
            <w:t>NRT 251</w:t>
          </w:r>
        </w:p>
      </w:tc>
    </w:tr>
  </w:tbl>
  <w:p w:rsidR="00B12DA6" w:rsidRDefault="00B12D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92E7C57"/>
    <w:multiLevelType w:val="singleLevel"/>
    <w:tmpl w:val="D966D4EE"/>
    <w:lvl w:ilvl="0">
      <w:start w:val="3"/>
      <w:numFmt w:val="decimal"/>
      <w:lvlText w:val="%1."/>
      <w:lvlJc w:val="left"/>
      <w:pPr>
        <w:tabs>
          <w:tab w:val="num" w:pos="420"/>
        </w:tabs>
        <w:ind w:left="420" w:hanging="420"/>
      </w:pPr>
      <w:rPr>
        <w:rFonts w:hint="default"/>
        <w:u w:val="none"/>
      </w:rPr>
    </w:lvl>
  </w:abstractNum>
  <w:abstractNum w:abstractNumId="9">
    <w:nsid w:val="29D57E1A"/>
    <w:multiLevelType w:val="hybridMultilevel"/>
    <w:tmpl w:val="FCE8F6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345036"/>
    <w:multiLevelType w:val="hybridMultilevel"/>
    <w:tmpl w:val="91C4A3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0"/>
  </w:num>
  <w:num w:numId="3">
    <w:abstractNumId w:val="11"/>
  </w:num>
  <w:num w:numId="4">
    <w:abstractNumId w:val="16"/>
  </w:num>
  <w:num w:numId="5">
    <w:abstractNumId w:val="22"/>
  </w:num>
  <w:num w:numId="6">
    <w:abstractNumId w:val="5"/>
  </w:num>
  <w:num w:numId="7">
    <w:abstractNumId w:val="2"/>
  </w:num>
  <w:num w:numId="8">
    <w:abstractNumId w:val="15"/>
  </w:num>
  <w:num w:numId="9">
    <w:abstractNumId w:val="18"/>
  </w:num>
  <w:num w:numId="10">
    <w:abstractNumId w:val="6"/>
  </w:num>
  <w:num w:numId="11">
    <w:abstractNumId w:val="14"/>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7"/>
  </w:num>
  <w:num w:numId="15">
    <w:abstractNumId w:val="19"/>
  </w:num>
  <w:num w:numId="16">
    <w:abstractNumId w:val="19"/>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17">
    <w:abstractNumId w:val="8"/>
  </w:num>
  <w:num w:numId="18">
    <w:abstractNumId w:val="9"/>
  </w:num>
  <w:num w:numId="19">
    <w:abstractNumId w:val="21"/>
  </w:num>
  <w:num w:numId="20">
    <w:abstractNumId w:val="12"/>
  </w:num>
  <w:num w:numId="21">
    <w:abstractNumId w:val="7"/>
  </w:num>
  <w:num w:numId="22">
    <w:abstractNumId w:val="4"/>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6361A"/>
    <w:rsid w:val="00070807"/>
    <w:rsid w:val="000A0BAF"/>
    <w:rsid w:val="000B6E52"/>
    <w:rsid w:val="000C4828"/>
    <w:rsid w:val="000C4FFE"/>
    <w:rsid w:val="000C5DC9"/>
    <w:rsid w:val="000F7CC6"/>
    <w:rsid w:val="00115045"/>
    <w:rsid w:val="001215D9"/>
    <w:rsid w:val="001258F3"/>
    <w:rsid w:val="001269C1"/>
    <w:rsid w:val="00156A9D"/>
    <w:rsid w:val="0016169C"/>
    <w:rsid w:val="0016308E"/>
    <w:rsid w:val="00163733"/>
    <w:rsid w:val="00175EF9"/>
    <w:rsid w:val="00184DB8"/>
    <w:rsid w:val="001B6ADE"/>
    <w:rsid w:val="001D02E3"/>
    <w:rsid w:val="001D4C79"/>
    <w:rsid w:val="001D54E6"/>
    <w:rsid w:val="001D62C5"/>
    <w:rsid w:val="001E0EAE"/>
    <w:rsid w:val="00202C19"/>
    <w:rsid w:val="00216197"/>
    <w:rsid w:val="002216B8"/>
    <w:rsid w:val="00295526"/>
    <w:rsid w:val="002968D8"/>
    <w:rsid w:val="002A1E6F"/>
    <w:rsid w:val="002A62DC"/>
    <w:rsid w:val="00311280"/>
    <w:rsid w:val="00311657"/>
    <w:rsid w:val="003120A6"/>
    <w:rsid w:val="0032303D"/>
    <w:rsid w:val="00332AFF"/>
    <w:rsid w:val="003439DE"/>
    <w:rsid w:val="00375A4D"/>
    <w:rsid w:val="0038668F"/>
    <w:rsid w:val="00387DD8"/>
    <w:rsid w:val="003A253D"/>
    <w:rsid w:val="003B5338"/>
    <w:rsid w:val="003C7BF9"/>
    <w:rsid w:val="003D0B70"/>
    <w:rsid w:val="003D3A91"/>
    <w:rsid w:val="003F2C36"/>
    <w:rsid w:val="00442711"/>
    <w:rsid w:val="00447A86"/>
    <w:rsid w:val="0045649C"/>
    <w:rsid w:val="00473C82"/>
    <w:rsid w:val="00474F61"/>
    <w:rsid w:val="00480D58"/>
    <w:rsid w:val="004A3F5B"/>
    <w:rsid w:val="004A599D"/>
    <w:rsid w:val="004C3D41"/>
    <w:rsid w:val="004E2594"/>
    <w:rsid w:val="00526B29"/>
    <w:rsid w:val="005368DB"/>
    <w:rsid w:val="00542CA4"/>
    <w:rsid w:val="00561255"/>
    <w:rsid w:val="00581D29"/>
    <w:rsid w:val="005E57DF"/>
    <w:rsid w:val="005E681B"/>
    <w:rsid w:val="00626C24"/>
    <w:rsid w:val="00632F68"/>
    <w:rsid w:val="00653ADE"/>
    <w:rsid w:val="006726AD"/>
    <w:rsid w:val="006A682E"/>
    <w:rsid w:val="006D746F"/>
    <w:rsid w:val="006F17DC"/>
    <w:rsid w:val="006F4E31"/>
    <w:rsid w:val="00721FF2"/>
    <w:rsid w:val="00746A38"/>
    <w:rsid w:val="0075696B"/>
    <w:rsid w:val="00786572"/>
    <w:rsid w:val="00796342"/>
    <w:rsid w:val="007A25C2"/>
    <w:rsid w:val="007C0EAC"/>
    <w:rsid w:val="007F132C"/>
    <w:rsid w:val="00825683"/>
    <w:rsid w:val="00842DD2"/>
    <w:rsid w:val="00867048"/>
    <w:rsid w:val="008A687C"/>
    <w:rsid w:val="008C5D7B"/>
    <w:rsid w:val="008D6093"/>
    <w:rsid w:val="008E0601"/>
    <w:rsid w:val="008F312E"/>
    <w:rsid w:val="009031E9"/>
    <w:rsid w:val="009342DD"/>
    <w:rsid w:val="00934E1C"/>
    <w:rsid w:val="009525D5"/>
    <w:rsid w:val="00953245"/>
    <w:rsid w:val="009602FB"/>
    <w:rsid w:val="00983D18"/>
    <w:rsid w:val="009A6B2E"/>
    <w:rsid w:val="009B2785"/>
    <w:rsid w:val="009D0769"/>
    <w:rsid w:val="009E2D29"/>
    <w:rsid w:val="009F64DC"/>
    <w:rsid w:val="009F77BF"/>
    <w:rsid w:val="00A01D87"/>
    <w:rsid w:val="00A70428"/>
    <w:rsid w:val="00AD0773"/>
    <w:rsid w:val="00AD2DCC"/>
    <w:rsid w:val="00AD3104"/>
    <w:rsid w:val="00AD68FB"/>
    <w:rsid w:val="00AF1A86"/>
    <w:rsid w:val="00AF7762"/>
    <w:rsid w:val="00B06A72"/>
    <w:rsid w:val="00B12DA6"/>
    <w:rsid w:val="00B35148"/>
    <w:rsid w:val="00B46184"/>
    <w:rsid w:val="00B47B81"/>
    <w:rsid w:val="00B5048F"/>
    <w:rsid w:val="00B554E4"/>
    <w:rsid w:val="00B725C4"/>
    <w:rsid w:val="00B835FC"/>
    <w:rsid w:val="00BA4D72"/>
    <w:rsid w:val="00BB0399"/>
    <w:rsid w:val="00BB378C"/>
    <w:rsid w:val="00BD2B52"/>
    <w:rsid w:val="00BF470F"/>
    <w:rsid w:val="00C27A50"/>
    <w:rsid w:val="00C361EF"/>
    <w:rsid w:val="00C44BAB"/>
    <w:rsid w:val="00C571E8"/>
    <w:rsid w:val="00C57F40"/>
    <w:rsid w:val="00C67CEF"/>
    <w:rsid w:val="00C74FB2"/>
    <w:rsid w:val="00C763AA"/>
    <w:rsid w:val="00C824DC"/>
    <w:rsid w:val="00C864F9"/>
    <w:rsid w:val="00C94A1B"/>
    <w:rsid w:val="00CB2A80"/>
    <w:rsid w:val="00CB4986"/>
    <w:rsid w:val="00CB6DDC"/>
    <w:rsid w:val="00CF33FF"/>
    <w:rsid w:val="00D1300B"/>
    <w:rsid w:val="00D33B08"/>
    <w:rsid w:val="00D429B1"/>
    <w:rsid w:val="00D74FB2"/>
    <w:rsid w:val="00D92C8E"/>
    <w:rsid w:val="00E06038"/>
    <w:rsid w:val="00E1062C"/>
    <w:rsid w:val="00E25868"/>
    <w:rsid w:val="00E263BE"/>
    <w:rsid w:val="00E276B5"/>
    <w:rsid w:val="00E43FB9"/>
    <w:rsid w:val="00E6202D"/>
    <w:rsid w:val="00EA71B5"/>
    <w:rsid w:val="00EC603A"/>
    <w:rsid w:val="00EF202E"/>
    <w:rsid w:val="00F212DE"/>
    <w:rsid w:val="00F23D9D"/>
    <w:rsid w:val="00F23E8B"/>
    <w:rsid w:val="00F32280"/>
    <w:rsid w:val="00F430A9"/>
    <w:rsid w:val="00F52E80"/>
    <w:rsid w:val="00F62E7B"/>
    <w:rsid w:val="00F63352"/>
    <w:rsid w:val="00F82444"/>
    <w:rsid w:val="00F906B1"/>
    <w:rsid w:val="00F9140D"/>
    <w:rsid w:val="00FE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C27A50"/>
    <w:rPr>
      <w:rFonts w:ascii="Tahoma" w:hAnsi="Tahoma" w:cs="Tahoma"/>
      <w:sz w:val="16"/>
      <w:szCs w:val="16"/>
    </w:rPr>
  </w:style>
  <w:style w:type="character" w:customStyle="1" w:styleId="BalloonTextChar">
    <w:name w:val="Balloon Text Char"/>
    <w:link w:val="BalloonText"/>
    <w:rsid w:val="00C27A50"/>
    <w:rPr>
      <w:rFonts w:ascii="Tahoma" w:hAnsi="Tahoma" w:cs="Tahoma"/>
      <w:sz w:val="16"/>
      <w:szCs w:val="16"/>
      <w:lang w:val="en-US" w:eastAsia="en-US"/>
    </w:rPr>
  </w:style>
  <w:style w:type="paragraph" w:styleId="ListParagraph">
    <w:name w:val="List Paragraph"/>
    <w:basedOn w:val="Normal"/>
    <w:uiPriority w:val="34"/>
    <w:qFormat/>
    <w:rsid w:val="00BF47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C27A50"/>
    <w:rPr>
      <w:rFonts w:ascii="Tahoma" w:hAnsi="Tahoma" w:cs="Tahoma"/>
      <w:sz w:val="16"/>
      <w:szCs w:val="16"/>
    </w:rPr>
  </w:style>
  <w:style w:type="character" w:customStyle="1" w:styleId="BalloonTextChar">
    <w:name w:val="Balloon Text Char"/>
    <w:link w:val="BalloonText"/>
    <w:rsid w:val="00C27A50"/>
    <w:rPr>
      <w:rFonts w:ascii="Tahoma" w:hAnsi="Tahoma" w:cs="Tahoma"/>
      <w:sz w:val="16"/>
      <w:szCs w:val="16"/>
      <w:lang w:val="en-US" w:eastAsia="en-US"/>
    </w:rPr>
  </w:style>
  <w:style w:type="paragraph" w:styleId="ListParagraph">
    <w:name w:val="List Paragraph"/>
    <w:basedOn w:val="Normal"/>
    <w:uiPriority w:val="34"/>
    <w:qFormat/>
    <w:rsid w:val="00BF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17E78-535E-4697-AED1-71A3939153FD}"/>
</file>

<file path=customXml/itemProps2.xml><?xml version="1.0" encoding="utf-8"?>
<ds:datastoreItem xmlns:ds="http://schemas.openxmlformats.org/officeDocument/2006/customXml" ds:itemID="{B0B5399F-014B-422F-A771-8C9952734916}"/>
</file>

<file path=customXml/itemProps3.xml><?xml version="1.0" encoding="utf-8"?>
<ds:datastoreItem xmlns:ds="http://schemas.openxmlformats.org/officeDocument/2006/customXml" ds:itemID="{C08B586D-9AA0-4FDC-8D8B-B3375F1C2508}"/>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1820</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2016-06-13T15:29:00Z</cp:lastPrinted>
  <dcterms:created xsi:type="dcterms:W3CDTF">2016-06-13T15:30:00Z</dcterms:created>
  <dcterms:modified xsi:type="dcterms:W3CDTF">2016-06-13T15:30:00Z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7712000</vt:r8>
  </property>
</Properties>
</file>